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2F" w:rsidRDefault="0066242F" w:rsidP="0066242F">
      <w:pPr>
        <w:spacing w:line="276" w:lineRule="auto"/>
        <w:jc w:val="right"/>
        <w:rPr>
          <w:bCs/>
          <w:sz w:val="28"/>
          <w:szCs w:val="28"/>
        </w:rPr>
      </w:pPr>
    </w:p>
    <w:p w:rsidR="0066242F" w:rsidRPr="005B1967" w:rsidRDefault="00DF5E66" w:rsidP="00DF5E66">
      <w:r>
        <w:t xml:space="preserve"> </w:t>
      </w:r>
      <w:proofErr w:type="gramStart"/>
      <w:r w:rsidR="00F16E8F">
        <w:t>Утверждаю:</w:t>
      </w:r>
      <w:r>
        <w:t xml:space="preserve">   </w:t>
      </w:r>
      <w:proofErr w:type="gramEnd"/>
      <w:r>
        <w:t xml:space="preserve">                                                                </w:t>
      </w:r>
      <w:r w:rsidR="00256B73">
        <w:t xml:space="preserve"> </w:t>
      </w:r>
      <w:r w:rsidR="00D7010B">
        <w:t>Согласовано</w:t>
      </w:r>
      <w:bookmarkStart w:id="0" w:name="_GoBack"/>
      <w:bookmarkEnd w:id="0"/>
      <w:r w:rsidR="0066242F" w:rsidRPr="005B1967">
        <w:t>:</w:t>
      </w:r>
    </w:p>
    <w:p w:rsidR="0066242F" w:rsidRPr="005B1967" w:rsidRDefault="00F16E8F" w:rsidP="00F16E8F">
      <w:r>
        <w:t xml:space="preserve"> Директор МБУ ДО СШ «Триумф»</w:t>
      </w:r>
      <w:r w:rsidR="00DF5E66">
        <w:t xml:space="preserve"> </w:t>
      </w:r>
      <w:r>
        <w:t xml:space="preserve">                             </w:t>
      </w:r>
      <w:r w:rsidR="00DF5E66">
        <w:t>Начальник Управления</w:t>
      </w:r>
      <w:r w:rsidR="0066242F" w:rsidRPr="005B1967">
        <w:t xml:space="preserve"> образо</w:t>
      </w:r>
      <w:r w:rsidR="00DF5E66">
        <w:t xml:space="preserve">вания </w:t>
      </w:r>
      <w:r>
        <w:t xml:space="preserve">                  ___________ Л.В.</w:t>
      </w:r>
      <w:r w:rsidR="00256B73">
        <w:t xml:space="preserve"> </w:t>
      </w:r>
      <w:r>
        <w:t xml:space="preserve">Кондрашов                                        </w:t>
      </w:r>
      <w:r w:rsidR="00DF5E66">
        <w:t>администрации Дзержинского района</w:t>
      </w:r>
    </w:p>
    <w:p w:rsidR="0066242F" w:rsidRPr="00825296" w:rsidRDefault="00F16E8F" w:rsidP="00F16E8F">
      <w:r>
        <w:t xml:space="preserve">                                                                                                       </w:t>
      </w:r>
      <w:r w:rsidR="00DF5E66">
        <w:t>___________  И.Н.</w:t>
      </w:r>
      <w:r w:rsidR="00256B73">
        <w:t xml:space="preserve"> </w:t>
      </w:r>
      <w:proofErr w:type="spellStart"/>
      <w:r w:rsidR="00DF5E66">
        <w:t>Калабухова</w:t>
      </w:r>
      <w:proofErr w:type="spellEnd"/>
      <w:r w:rsidR="0066242F" w:rsidRPr="005B1967">
        <w:t xml:space="preserve"> </w:t>
      </w:r>
      <w:r>
        <w:t xml:space="preserve">                                                                                                 </w:t>
      </w:r>
      <w:r w:rsidR="0066242F" w:rsidRPr="005B1967">
        <w:t>«___»____________ 2023 г.</w:t>
      </w:r>
      <w:r>
        <w:t xml:space="preserve">                                           «___» _________________ 2023г.</w:t>
      </w:r>
    </w:p>
    <w:p w:rsidR="0066242F" w:rsidRDefault="0066242F" w:rsidP="0066242F">
      <w:pPr>
        <w:spacing w:line="276" w:lineRule="auto"/>
        <w:jc w:val="right"/>
        <w:rPr>
          <w:b/>
          <w:bCs/>
          <w:sz w:val="28"/>
          <w:szCs w:val="28"/>
        </w:rPr>
      </w:pPr>
    </w:p>
    <w:p w:rsidR="0066242F" w:rsidRDefault="0066242F" w:rsidP="0066242F">
      <w:pPr>
        <w:spacing w:line="276" w:lineRule="auto"/>
        <w:jc w:val="right"/>
        <w:rPr>
          <w:b/>
          <w:bCs/>
          <w:sz w:val="28"/>
          <w:szCs w:val="28"/>
        </w:rPr>
      </w:pPr>
    </w:p>
    <w:p w:rsidR="0066242F" w:rsidRDefault="0066242F" w:rsidP="0066242F">
      <w:pPr>
        <w:ind w:left="708"/>
        <w:jc w:val="center"/>
        <w:rPr>
          <w:b/>
          <w:sz w:val="28"/>
          <w:szCs w:val="28"/>
        </w:rPr>
      </w:pPr>
    </w:p>
    <w:p w:rsidR="0066242F" w:rsidRDefault="0066242F" w:rsidP="0066242F">
      <w:pPr>
        <w:ind w:left="708"/>
        <w:jc w:val="center"/>
        <w:rPr>
          <w:b/>
          <w:sz w:val="28"/>
          <w:szCs w:val="28"/>
        </w:rPr>
      </w:pPr>
    </w:p>
    <w:p w:rsidR="0066242F" w:rsidRDefault="0066242F" w:rsidP="0066242F">
      <w:pPr>
        <w:ind w:left="708"/>
        <w:jc w:val="center"/>
        <w:rPr>
          <w:b/>
          <w:sz w:val="28"/>
          <w:szCs w:val="28"/>
        </w:rPr>
      </w:pPr>
    </w:p>
    <w:p w:rsidR="0066242F" w:rsidRDefault="0066242F" w:rsidP="0066242F">
      <w:pPr>
        <w:ind w:left="708"/>
        <w:jc w:val="center"/>
        <w:rPr>
          <w:b/>
          <w:sz w:val="28"/>
          <w:szCs w:val="28"/>
        </w:rPr>
      </w:pPr>
    </w:p>
    <w:p w:rsidR="0066242F" w:rsidRDefault="0066242F" w:rsidP="0066242F">
      <w:pPr>
        <w:ind w:left="708"/>
        <w:jc w:val="center"/>
        <w:rPr>
          <w:b/>
          <w:sz w:val="28"/>
          <w:szCs w:val="28"/>
        </w:rPr>
      </w:pPr>
    </w:p>
    <w:p w:rsidR="0066242F" w:rsidRDefault="0066242F" w:rsidP="0066242F">
      <w:pPr>
        <w:ind w:left="708"/>
        <w:jc w:val="center"/>
        <w:rPr>
          <w:b/>
          <w:sz w:val="28"/>
          <w:szCs w:val="28"/>
        </w:rPr>
      </w:pPr>
    </w:p>
    <w:p w:rsidR="0066242F" w:rsidRDefault="0066242F" w:rsidP="0066242F">
      <w:pPr>
        <w:ind w:left="708"/>
        <w:jc w:val="center"/>
        <w:rPr>
          <w:b/>
          <w:sz w:val="28"/>
          <w:szCs w:val="28"/>
        </w:rPr>
      </w:pPr>
    </w:p>
    <w:p w:rsidR="0066242F" w:rsidRDefault="0066242F" w:rsidP="0066242F">
      <w:pPr>
        <w:ind w:left="708"/>
        <w:jc w:val="center"/>
        <w:rPr>
          <w:b/>
          <w:sz w:val="28"/>
          <w:szCs w:val="28"/>
        </w:rPr>
      </w:pPr>
    </w:p>
    <w:p w:rsidR="0066242F" w:rsidRDefault="0066242F" w:rsidP="0066242F">
      <w:pPr>
        <w:ind w:left="708"/>
        <w:jc w:val="center"/>
        <w:rPr>
          <w:b/>
          <w:sz w:val="28"/>
          <w:szCs w:val="28"/>
        </w:rPr>
      </w:pPr>
    </w:p>
    <w:p w:rsidR="0066242F" w:rsidRDefault="0066242F" w:rsidP="0066242F">
      <w:pPr>
        <w:ind w:left="708"/>
        <w:jc w:val="center"/>
        <w:rPr>
          <w:b/>
          <w:sz w:val="28"/>
          <w:szCs w:val="28"/>
        </w:rPr>
      </w:pPr>
    </w:p>
    <w:p w:rsidR="0066242F" w:rsidRDefault="0066242F" w:rsidP="0066242F">
      <w:pPr>
        <w:ind w:left="708"/>
        <w:jc w:val="center"/>
      </w:pPr>
    </w:p>
    <w:p w:rsidR="0066242F" w:rsidRDefault="0066242F" w:rsidP="0066242F">
      <w:pPr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66242F" w:rsidRDefault="0066242F" w:rsidP="0066242F">
      <w:pPr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муниципального этапа </w:t>
      </w:r>
    </w:p>
    <w:p w:rsidR="0066242F" w:rsidRDefault="0066242F" w:rsidP="0066242F">
      <w:pPr>
        <w:spacing w:line="256" w:lineRule="auto"/>
        <w:ind w:left="708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Всероссийских спортивных игр школьных</w:t>
      </w:r>
    </w:p>
    <w:p w:rsidR="0066242F" w:rsidRDefault="0066242F" w:rsidP="0066242F">
      <w:pPr>
        <w:spacing w:line="256" w:lineRule="auto"/>
        <w:ind w:left="708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спортивных клубов в 2023 учебном году</w:t>
      </w:r>
    </w:p>
    <w:p w:rsidR="0066242F" w:rsidRDefault="0066242F" w:rsidP="0066242F">
      <w:pPr>
        <w:ind w:right="598" w:hanging="1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6242F" w:rsidRDefault="0066242F" w:rsidP="0066242F">
      <w:pPr>
        <w:rPr>
          <w:sz w:val="28"/>
          <w:szCs w:val="28"/>
        </w:rPr>
      </w:pPr>
    </w:p>
    <w:p w:rsidR="0066242F" w:rsidRDefault="0066242F" w:rsidP="0066242F">
      <w:pPr>
        <w:rPr>
          <w:sz w:val="28"/>
          <w:szCs w:val="28"/>
        </w:rPr>
      </w:pPr>
    </w:p>
    <w:p w:rsidR="0066242F" w:rsidRDefault="0066242F" w:rsidP="0066242F"/>
    <w:p w:rsidR="0066242F" w:rsidRDefault="0066242F" w:rsidP="0066242F"/>
    <w:p w:rsidR="0066242F" w:rsidRDefault="0066242F" w:rsidP="0066242F"/>
    <w:p w:rsidR="0066242F" w:rsidRDefault="0066242F" w:rsidP="0066242F"/>
    <w:p w:rsidR="0066242F" w:rsidRDefault="0066242F" w:rsidP="0066242F"/>
    <w:p w:rsidR="0066242F" w:rsidRDefault="0066242F" w:rsidP="0066242F"/>
    <w:p w:rsidR="0066242F" w:rsidRDefault="0066242F" w:rsidP="0066242F"/>
    <w:p w:rsidR="0066242F" w:rsidRDefault="0066242F" w:rsidP="0066242F"/>
    <w:p w:rsidR="0066242F" w:rsidRDefault="0066242F" w:rsidP="0066242F"/>
    <w:p w:rsidR="0066242F" w:rsidRDefault="0066242F" w:rsidP="0066242F"/>
    <w:p w:rsidR="0066242F" w:rsidRDefault="0066242F" w:rsidP="0066242F"/>
    <w:p w:rsidR="0066242F" w:rsidRDefault="0066242F" w:rsidP="0066242F"/>
    <w:p w:rsidR="0066242F" w:rsidRDefault="0066242F" w:rsidP="0066242F"/>
    <w:p w:rsidR="0066242F" w:rsidRDefault="0066242F" w:rsidP="0066242F"/>
    <w:p w:rsidR="0066242F" w:rsidRDefault="0066242F" w:rsidP="0066242F"/>
    <w:p w:rsidR="0066242F" w:rsidRDefault="0066242F" w:rsidP="0066242F"/>
    <w:p w:rsidR="0066242F" w:rsidRDefault="0066242F" w:rsidP="0066242F"/>
    <w:p w:rsidR="0066242F" w:rsidRDefault="0066242F" w:rsidP="00F16E8F">
      <w:pPr>
        <w:jc w:val="center"/>
      </w:pPr>
    </w:p>
    <w:p w:rsidR="00F16E8F" w:rsidRDefault="00F16E8F" w:rsidP="00F16E8F">
      <w:pPr>
        <w:jc w:val="center"/>
      </w:pPr>
    </w:p>
    <w:p w:rsidR="0066242F" w:rsidRDefault="0066242F" w:rsidP="0066242F"/>
    <w:p w:rsidR="0066242F" w:rsidRDefault="0066242F" w:rsidP="0066242F"/>
    <w:p w:rsidR="0066242F" w:rsidRDefault="0066242F" w:rsidP="0066242F">
      <w:pPr>
        <w:jc w:val="center"/>
      </w:pPr>
      <w:r>
        <w:rPr>
          <w:b/>
        </w:rPr>
        <w:t>2023 г</w:t>
      </w:r>
      <w:r>
        <w:t>.</w:t>
      </w:r>
    </w:p>
    <w:p w:rsidR="0066242F" w:rsidRDefault="0066242F" w:rsidP="0066242F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</w:rPr>
      </w:pPr>
      <w:r>
        <w:rPr>
          <w:b/>
          <w:bCs/>
          <w:color w:val="000000"/>
          <w:sz w:val="28"/>
          <w:szCs w:val="28"/>
        </w:rPr>
        <w:lastRenderedPageBreak/>
        <w:t>Общие положения</w:t>
      </w:r>
    </w:p>
    <w:p w:rsidR="0066242F" w:rsidRDefault="0066242F" w:rsidP="0066242F">
      <w:pPr>
        <w:shd w:val="clear" w:color="auto" w:fill="FFFFFF"/>
        <w:tabs>
          <w:tab w:val="left" w:pos="284"/>
        </w:tabs>
        <w:jc w:val="center"/>
        <w:rPr>
          <w:b/>
        </w:rPr>
      </w:pPr>
    </w:p>
    <w:p w:rsidR="0066242F" w:rsidRDefault="0066242F" w:rsidP="0066242F">
      <w:pPr>
        <w:ind w:firstLine="709"/>
        <w:jc w:val="both"/>
        <w:rPr>
          <w:rFonts w:cs="Arial"/>
          <w:sz w:val="28"/>
          <w:szCs w:val="20"/>
        </w:rPr>
      </w:pPr>
      <w:r>
        <w:rPr>
          <w:rFonts w:eastAsia="Calibri"/>
          <w:bCs/>
          <w:sz w:val="28"/>
          <w:szCs w:val="28"/>
        </w:rPr>
        <w:t xml:space="preserve">Муниципальный этап </w:t>
      </w:r>
      <w:r>
        <w:rPr>
          <w:rFonts w:cs="Arial"/>
          <w:sz w:val="28"/>
          <w:szCs w:val="20"/>
        </w:rPr>
        <w:t xml:space="preserve">Всероссийских спортивных игр школьных спортивных клубов проводится в соответствии с Указом Президента Российской Федерации от 29 мая 2017 г. № 240 «Об объявлении </w:t>
      </w:r>
      <w:r>
        <w:rPr>
          <w:rFonts w:cs="Arial"/>
          <w:sz w:val="28"/>
          <w:szCs w:val="20"/>
        </w:rPr>
        <w:br/>
        <w:t xml:space="preserve">в Российской Федерации Десятилетия детства», </w:t>
      </w:r>
      <w:r>
        <w:rPr>
          <w:rFonts w:cs="Arial"/>
          <w:sz w:val="28"/>
          <w:szCs w:val="28"/>
        </w:rPr>
        <w:t>во исполнение части второй подпункта «б» пункта 1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22 ноября 2019 г. № Пр-2397.</w:t>
      </w:r>
    </w:p>
    <w:p w:rsidR="0066242F" w:rsidRDefault="0066242F" w:rsidP="0066242F">
      <w:pPr>
        <w:ind w:firstLine="709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Порядок проведения муниципального этапа Всероссийских спортивных игр школьных спортивных клубов (далее – игры ШСК) определяется настоящим Положением.</w:t>
      </w:r>
    </w:p>
    <w:p w:rsidR="0066242F" w:rsidRDefault="0066242F" w:rsidP="0066242F">
      <w:pPr>
        <w:tabs>
          <w:tab w:val="left" w:pos="1560"/>
        </w:tabs>
        <w:ind w:firstLine="709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Целью проведения игр ШСК является </w:t>
      </w:r>
      <w:r>
        <w:rPr>
          <w:rFonts w:eastAsia="Calibri"/>
          <w:sz w:val="28"/>
          <w:szCs w:val="28"/>
        </w:rPr>
        <w:t>пропаганда здорового образа жизни, гражданское и патриотическое воспитание, выявление талантливых детей,</w:t>
      </w:r>
      <w:r>
        <w:rPr>
          <w:rFonts w:cs="Arial"/>
          <w:sz w:val="28"/>
          <w:szCs w:val="20"/>
        </w:rPr>
        <w:t xml:space="preserve"> укрепление здоровья, вовлечение </w:t>
      </w:r>
      <w:r>
        <w:rPr>
          <w:rFonts w:eastAsia="Calibri"/>
          <w:sz w:val="28"/>
          <w:szCs w:val="28"/>
        </w:rPr>
        <w:t>обучающихся в систематические занятия физической культурой и спортом.</w:t>
      </w:r>
    </w:p>
    <w:p w:rsidR="0066242F" w:rsidRDefault="0066242F" w:rsidP="0066242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Задачи игр ШСК: </w:t>
      </w:r>
    </w:p>
    <w:p w:rsidR="0066242F" w:rsidRDefault="0066242F" w:rsidP="0066242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воспитание у обучающихся социально значимых ценностей – чувства патриотизма, развитие гражданственности, приобщения к истории своей страны, её культуре;</w:t>
      </w:r>
    </w:p>
    <w:p w:rsidR="0066242F" w:rsidRDefault="0066242F" w:rsidP="0066242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приобретение соревновательного опыта по различным видам спорта </w:t>
      </w:r>
      <w:r>
        <w:rPr>
          <w:rFonts w:eastAsia="Calibri"/>
          <w:sz w:val="28"/>
          <w:szCs w:val="28"/>
        </w:rPr>
        <w:br/>
        <w:t>и повышение спортивного мастерства;</w:t>
      </w:r>
    </w:p>
    <w:p w:rsidR="0066242F" w:rsidRDefault="0066242F" w:rsidP="0066242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определение сильнейших команд</w:t>
      </w:r>
      <w:r>
        <w:rPr>
          <w:rFonts w:cs="Arial"/>
          <w:sz w:val="28"/>
          <w:szCs w:val="20"/>
        </w:rPr>
        <w:t xml:space="preserve"> школьных спортивных клубов общеобразовательных организаций.</w:t>
      </w:r>
    </w:p>
    <w:p w:rsidR="0066242F" w:rsidRDefault="0066242F" w:rsidP="0066242F">
      <w:pPr>
        <w:shd w:val="clear" w:color="auto" w:fill="FFFFFF"/>
        <w:jc w:val="both"/>
        <w:rPr>
          <w:bCs/>
          <w:i/>
          <w:sz w:val="28"/>
          <w:szCs w:val="28"/>
        </w:rPr>
      </w:pPr>
    </w:p>
    <w:p w:rsidR="0066242F" w:rsidRDefault="0066242F" w:rsidP="0066242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Место и сроки проведения</w:t>
      </w:r>
    </w:p>
    <w:p w:rsidR="0066242F" w:rsidRDefault="0066242F" w:rsidP="0066242F">
      <w:pPr>
        <w:pStyle w:val="a3"/>
        <w:tabs>
          <w:tab w:val="left" w:pos="284"/>
        </w:tabs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66242F" w:rsidRDefault="0066242F" w:rsidP="0066242F">
      <w:pPr>
        <w:tabs>
          <w:tab w:val="left" w:pos="1387"/>
        </w:tabs>
        <w:ind w:left="707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Игры ШСК проводятся в три этапа: </w:t>
      </w:r>
    </w:p>
    <w:p w:rsidR="0066242F" w:rsidRDefault="0066242F" w:rsidP="0066242F">
      <w:pPr>
        <w:ind w:firstLine="709"/>
        <w:jc w:val="both"/>
        <w:rPr>
          <w:rFonts w:cs="Arial"/>
          <w:sz w:val="28"/>
          <w:szCs w:val="20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(школьный) этап</w:t>
      </w:r>
      <w:r>
        <w:rPr>
          <w:sz w:val="28"/>
          <w:szCs w:val="28"/>
        </w:rPr>
        <w:t xml:space="preserve"> – школьные спартакиады – соревнования среди классов в школе, проводятся согласно положениям, утвержденным директорами школ </w:t>
      </w:r>
      <w:r>
        <w:rPr>
          <w:b/>
          <w:bCs/>
          <w:sz w:val="28"/>
          <w:szCs w:val="28"/>
        </w:rPr>
        <w:t>в сентябре 2023 года</w:t>
      </w:r>
      <w:r>
        <w:rPr>
          <w:sz w:val="28"/>
          <w:szCs w:val="28"/>
        </w:rPr>
        <w:t xml:space="preserve">. </w:t>
      </w:r>
    </w:p>
    <w:p w:rsidR="0066242F" w:rsidRDefault="0066242F" w:rsidP="0066242F">
      <w:pPr>
        <w:tabs>
          <w:tab w:val="left" w:pos="0"/>
        </w:tabs>
        <w:ind w:right="-3"/>
        <w:jc w:val="both"/>
        <w:rPr>
          <w:sz w:val="28"/>
          <w:szCs w:val="28"/>
        </w:rPr>
      </w:pPr>
      <w:r>
        <w:rPr>
          <w:rFonts w:cs="Arial"/>
          <w:sz w:val="28"/>
          <w:szCs w:val="20"/>
        </w:rPr>
        <w:tab/>
      </w:r>
      <w:r>
        <w:rPr>
          <w:rFonts w:cs="Arial"/>
          <w:b/>
          <w:sz w:val="28"/>
          <w:szCs w:val="20"/>
          <w:lang w:val="en-US"/>
        </w:rPr>
        <w:t>II</w:t>
      </w:r>
      <w:r>
        <w:rPr>
          <w:rFonts w:cs="Arial"/>
          <w:b/>
          <w:sz w:val="28"/>
          <w:szCs w:val="20"/>
        </w:rPr>
        <w:t xml:space="preserve"> этап</w:t>
      </w:r>
      <w:r>
        <w:rPr>
          <w:rFonts w:cs="Arial"/>
          <w:b/>
          <w:sz w:val="28"/>
          <w:szCs w:val="20"/>
        </w:rPr>
        <w:tab/>
        <w:t xml:space="preserve"> (муниципальный)</w:t>
      </w:r>
      <w:r>
        <w:rPr>
          <w:rFonts w:cs="Arial"/>
          <w:sz w:val="28"/>
          <w:szCs w:val="20"/>
        </w:rPr>
        <w:t xml:space="preserve"> – районные соревнования среди команд школьных спортивных клубов, проводятся в </w:t>
      </w:r>
      <w:r w:rsidRPr="00A2282B">
        <w:rPr>
          <w:rFonts w:cs="Arial"/>
          <w:b/>
          <w:sz w:val="28"/>
          <w:szCs w:val="20"/>
          <w:u w:val="single"/>
        </w:rPr>
        <w:t>сентя</w:t>
      </w:r>
      <w:r>
        <w:rPr>
          <w:rFonts w:cs="Arial"/>
          <w:b/>
          <w:sz w:val="28"/>
          <w:szCs w:val="20"/>
          <w:u w:val="single"/>
        </w:rPr>
        <w:t xml:space="preserve">бре </w:t>
      </w:r>
      <w:r>
        <w:rPr>
          <w:rFonts w:cs="Arial"/>
          <w:b/>
          <w:sz w:val="28"/>
          <w:szCs w:val="20"/>
          <w:u w:val="single"/>
        </w:rPr>
        <w:br/>
        <w:t xml:space="preserve">2023 </w:t>
      </w:r>
      <w:r w:rsidRPr="00A2282B">
        <w:rPr>
          <w:rFonts w:cs="Arial"/>
          <w:b/>
          <w:sz w:val="28"/>
          <w:szCs w:val="20"/>
          <w:u w:val="single"/>
        </w:rPr>
        <w:t>года</w:t>
      </w:r>
      <w:r>
        <w:rPr>
          <w:rFonts w:cs="Arial"/>
          <w:b/>
          <w:sz w:val="28"/>
          <w:szCs w:val="20"/>
        </w:rPr>
        <w:t xml:space="preserve"> </w:t>
      </w:r>
      <w:r>
        <w:rPr>
          <w:rFonts w:cs="Arial"/>
          <w:sz w:val="28"/>
          <w:szCs w:val="20"/>
        </w:rPr>
        <w:t>в соответствии с положениями, утвержденными органами местного самоуправления в области образования.</w:t>
      </w:r>
      <w:r>
        <w:rPr>
          <w:sz w:val="28"/>
          <w:szCs w:val="28"/>
        </w:rPr>
        <w:t xml:space="preserve"> В программу соревнований второго этапа включаются виды спорта, определенные настоящим Положением.</w:t>
      </w:r>
    </w:p>
    <w:p w:rsidR="0066242F" w:rsidRDefault="0066242F" w:rsidP="00662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отчетов о проведении муниципального этапа подписываются начальником отдела образования и ведущим специалистом по физической культуре и </w:t>
      </w:r>
      <w:r w:rsidR="00DF5E66">
        <w:rPr>
          <w:sz w:val="28"/>
          <w:szCs w:val="28"/>
        </w:rPr>
        <w:t>спорту администрации Дзержинского</w:t>
      </w:r>
      <w:r>
        <w:rPr>
          <w:sz w:val="28"/>
          <w:szCs w:val="28"/>
        </w:rPr>
        <w:t xml:space="preserve"> района. Итоговые таблицы муниципального этапа размещаются на сайте отдела образ</w:t>
      </w:r>
      <w:r w:rsidR="00DF5E66">
        <w:rPr>
          <w:sz w:val="28"/>
          <w:szCs w:val="28"/>
        </w:rPr>
        <w:t>ования администрации</w:t>
      </w:r>
      <w:r w:rsidR="00DF5E66" w:rsidRPr="00DF5E66">
        <w:rPr>
          <w:sz w:val="28"/>
          <w:szCs w:val="28"/>
        </w:rPr>
        <w:t xml:space="preserve"> </w:t>
      </w:r>
      <w:r w:rsidR="00DF5E66">
        <w:rPr>
          <w:sz w:val="28"/>
          <w:szCs w:val="28"/>
        </w:rPr>
        <w:t xml:space="preserve">Дзержинского </w:t>
      </w:r>
      <w:r>
        <w:rPr>
          <w:sz w:val="28"/>
          <w:szCs w:val="28"/>
        </w:rPr>
        <w:t xml:space="preserve"> района.</w:t>
      </w:r>
    </w:p>
    <w:p w:rsidR="0066242F" w:rsidRPr="00EF2BF4" w:rsidRDefault="0066242F" w:rsidP="0066242F">
      <w:pPr>
        <w:ind w:firstLine="709"/>
        <w:jc w:val="both"/>
        <w:rPr>
          <w:rFonts w:cs="Arial"/>
          <w:b/>
          <w:sz w:val="28"/>
          <w:szCs w:val="20"/>
          <w:u w:val="single"/>
        </w:rPr>
      </w:pPr>
      <w:r w:rsidRPr="00EF2BF4">
        <w:rPr>
          <w:b/>
          <w:sz w:val="28"/>
          <w:szCs w:val="28"/>
          <w:u w:val="single"/>
        </w:rPr>
        <w:t>Информация о сроках и месте проведения соревнований будет направлен</w:t>
      </w:r>
      <w:r>
        <w:rPr>
          <w:b/>
          <w:sz w:val="28"/>
          <w:szCs w:val="28"/>
          <w:u w:val="single"/>
        </w:rPr>
        <w:t>а</w:t>
      </w:r>
      <w:r w:rsidRPr="00EF2BF4">
        <w:rPr>
          <w:b/>
          <w:sz w:val="28"/>
          <w:szCs w:val="28"/>
          <w:u w:val="single"/>
        </w:rPr>
        <w:t xml:space="preserve"> дополнительно.  </w:t>
      </w:r>
    </w:p>
    <w:p w:rsidR="0066242F" w:rsidRDefault="0066242F" w:rsidP="0066242F">
      <w:pPr>
        <w:autoSpaceDE w:val="0"/>
        <w:autoSpaceDN w:val="0"/>
        <w:ind w:firstLine="720"/>
        <w:jc w:val="both"/>
        <w:rPr>
          <w:bCs/>
          <w:sz w:val="28"/>
          <w:szCs w:val="20"/>
        </w:rPr>
      </w:pPr>
      <w:r>
        <w:rPr>
          <w:b/>
          <w:bCs/>
          <w:sz w:val="28"/>
          <w:szCs w:val="20"/>
          <w:lang w:val="en-US"/>
        </w:rPr>
        <w:lastRenderedPageBreak/>
        <w:t>III</w:t>
      </w:r>
      <w:r>
        <w:rPr>
          <w:b/>
          <w:bCs/>
          <w:sz w:val="28"/>
          <w:szCs w:val="20"/>
        </w:rPr>
        <w:t xml:space="preserve"> этап (региональный)</w:t>
      </w:r>
      <w:r>
        <w:rPr>
          <w:bCs/>
          <w:sz w:val="28"/>
          <w:szCs w:val="20"/>
        </w:rPr>
        <w:t xml:space="preserve"> – состоит из зональных и финальных соревнований.</w:t>
      </w:r>
    </w:p>
    <w:p w:rsidR="0066242F" w:rsidRDefault="0066242F" w:rsidP="0066242F">
      <w:pPr>
        <w:autoSpaceDE w:val="0"/>
        <w:autoSpaceDN w:val="0"/>
        <w:ind w:firstLine="72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В зональных соревнованиях, которые проводятся в октябре 2023 года, участвуют команды школьных спортивных клубов, победители муниципального этапа. </w:t>
      </w:r>
    </w:p>
    <w:p w:rsidR="0066242F" w:rsidRDefault="0066242F" w:rsidP="0066242F">
      <w:pPr>
        <w:ind w:left="7" w:firstLine="708"/>
        <w:jc w:val="both"/>
        <w:rPr>
          <w:rFonts w:cs="Arial"/>
          <w:sz w:val="28"/>
          <w:szCs w:val="20"/>
        </w:rPr>
      </w:pPr>
    </w:p>
    <w:p w:rsidR="0066242F" w:rsidRDefault="0066242F" w:rsidP="0066242F">
      <w:pPr>
        <w:numPr>
          <w:ilvl w:val="0"/>
          <w:numId w:val="1"/>
        </w:numPr>
        <w:tabs>
          <w:tab w:val="left" w:pos="0"/>
        </w:tabs>
        <w:suppressAutoHyphens/>
        <w:ind w:left="0" w:right="-3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Руководство проведением соревнований</w:t>
      </w:r>
    </w:p>
    <w:p w:rsidR="0066242F" w:rsidRDefault="0066242F" w:rsidP="00662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муниципального этапа </w:t>
      </w:r>
      <w:r>
        <w:rPr>
          <w:rFonts w:cs="Arial"/>
          <w:sz w:val="28"/>
          <w:szCs w:val="20"/>
        </w:rPr>
        <w:t xml:space="preserve">игр ШСК </w:t>
      </w:r>
      <w:r>
        <w:rPr>
          <w:sz w:val="28"/>
          <w:szCs w:val="28"/>
        </w:rPr>
        <w:t>является отдел образования а</w:t>
      </w:r>
      <w:r w:rsidR="00DF5E66">
        <w:rPr>
          <w:sz w:val="28"/>
          <w:szCs w:val="28"/>
        </w:rPr>
        <w:t xml:space="preserve">дминистрации </w:t>
      </w:r>
      <w:r w:rsidR="00F80EBB">
        <w:rPr>
          <w:sz w:val="28"/>
          <w:szCs w:val="28"/>
        </w:rPr>
        <w:t>Дзержинского</w:t>
      </w:r>
      <w:r>
        <w:rPr>
          <w:sz w:val="28"/>
          <w:szCs w:val="28"/>
        </w:rPr>
        <w:t xml:space="preserve"> района.</w:t>
      </w:r>
    </w:p>
    <w:p w:rsidR="0066242F" w:rsidRDefault="0066242F" w:rsidP="00662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проведением первого этапа осуществляют директора школ. Регламентирующий документ о проведении школьного этапа игр ШСК утверждает директор школы.</w:t>
      </w:r>
    </w:p>
    <w:p w:rsidR="0066242F" w:rsidRDefault="0066242F" w:rsidP="00662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проведением второго муниципального этапа осуществляет отдел образ</w:t>
      </w:r>
      <w:r w:rsidR="00F80EBB">
        <w:rPr>
          <w:sz w:val="28"/>
          <w:szCs w:val="28"/>
        </w:rPr>
        <w:t xml:space="preserve">ования Дзержинского </w:t>
      </w:r>
      <w:r>
        <w:rPr>
          <w:sz w:val="28"/>
          <w:szCs w:val="28"/>
        </w:rPr>
        <w:t xml:space="preserve">района. </w:t>
      </w:r>
    </w:p>
    <w:p w:rsidR="0066242F" w:rsidRDefault="0066242F" w:rsidP="00662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соревнований первого этапа игр ШСК за счет бюджетов образовательных учреждений. </w:t>
      </w:r>
    </w:p>
    <w:p w:rsidR="0066242F" w:rsidRDefault="0066242F" w:rsidP="00662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соревнований второго этапа игр ШСК из средств </w:t>
      </w:r>
      <w:r w:rsidR="00256B73">
        <w:rPr>
          <w:sz w:val="28"/>
          <w:szCs w:val="28"/>
        </w:rPr>
        <w:t xml:space="preserve">ОУ </w:t>
      </w:r>
      <w:r w:rsidR="00F80EBB">
        <w:rPr>
          <w:sz w:val="28"/>
          <w:szCs w:val="28"/>
        </w:rPr>
        <w:t xml:space="preserve">Дзержинского </w:t>
      </w:r>
      <w:r w:rsidR="00256B73">
        <w:rPr>
          <w:sz w:val="28"/>
          <w:szCs w:val="28"/>
        </w:rPr>
        <w:t>района.</w:t>
      </w:r>
    </w:p>
    <w:p w:rsidR="0066242F" w:rsidRDefault="0066242F" w:rsidP="00662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 обеспечение соревнований второго этапа игр ШСК при непосредственном участии МБУ ДО СШ «</w:t>
      </w:r>
      <w:r w:rsidR="00F80EBB">
        <w:rPr>
          <w:sz w:val="28"/>
          <w:szCs w:val="28"/>
        </w:rPr>
        <w:t>Триумф</w:t>
      </w:r>
      <w:r>
        <w:rPr>
          <w:sz w:val="28"/>
          <w:szCs w:val="28"/>
        </w:rPr>
        <w:t>»: Дирек</w:t>
      </w:r>
      <w:r w:rsidR="00F80EBB">
        <w:rPr>
          <w:sz w:val="28"/>
          <w:szCs w:val="28"/>
        </w:rPr>
        <w:t>тор Кондрашов Леонид Валерьевич</w:t>
      </w:r>
      <w:r>
        <w:rPr>
          <w:sz w:val="28"/>
          <w:szCs w:val="28"/>
        </w:rPr>
        <w:t>, тел. 8(391 6</w:t>
      </w:r>
      <w:r w:rsidR="00F80EBB">
        <w:rPr>
          <w:sz w:val="28"/>
          <w:szCs w:val="28"/>
        </w:rPr>
        <w:t>7) 9-11-77</w:t>
      </w:r>
    </w:p>
    <w:p w:rsidR="0066242F" w:rsidRDefault="0066242F" w:rsidP="0066242F">
      <w:pPr>
        <w:tabs>
          <w:tab w:val="left" w:pos="0"/>
          <w:tab w:val="left" w:pos="284"/>
        </w:tabs>
        <w:suppressAutoHyphens/>
        <w:ind w:right="-3"/>
        <w:rPr>
          <w:b/>
          <w:bCs/>
          <w:sz w:val="28"/>
          <w:szCs w:val="28"/>
        </w:rPr>
      </w:pPr>
    </w:p>
    <w:p w:rsidR="0066242F" w:rsidRDefault="0066242F" w:rsidP="0066242F">
      <w:pPr>
        <w:tabs>
          <w:tab w:val="left" w:pos="0"/>
        </w:tabs>
        <w:suppressAutoHyphens/>
        <w:ind w:right="-3"/>
        <w:jc w:val="both"/>
        <w:rPr>
          <w:bCs/>
          <w:sz w:val="28"/>
          <w:szCs w:val="28"/>
          <w:highlight w:val="yellow"/>
        </w:rPr>
      </w:pPr>
      <w:r>
        <w:rPr>
          <w:sz w:val="28"/>
          <w:szCs w:val="28"/>
        </w:rPr>
        <w:tab/>
      </w:r>
    </w:p>
    <w:p w:rsidR="0066242F" w:rsidRDefault="0066242F" w:rsidP="0066242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Требования к участникам и условия их допуска</w:t>
      </w:r>
    </w:p>
    <w:p w:rsidR="0066242F" w:rsidRDefault="0066242F" w:rsidP="0066242F">
      <w:pPr>
        <w:ind w:left="7" w:firstLine="708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К участию в играх ШСК допускаются обучающиеся, получившие медицинский допуск для участия в играх ШСК.</w:t>
      </w:r>
    </w:p>
    <w:p w:rsidR="0066242F" w:rsidRDefault="0066242F" w:rsidP="0066242F">
      <w:pPr>
        <w:ind w:left="7" w:firstLine="708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В состав команды входят обучающиеся одной общеобразовательной организации, занимающиеся в одном школьном спортивном клубе.</w:t>
      </w:r>
    </w:p>
    <w:p w:rsidR="0066242F" w:rsidRDefault="0066242F" w:rsidP="0066242F">
      <w:pPr>
        <w:ind w:left="7" w:firstLine="708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Состав команды для участия в муниципальных соревнованиях: 9 человек, в том числе 8 участников (4 юноши, 4 девушки) и 1 руководитель.</w:t>
      </w:r>
    </w:p>
    <w:p w:rsidR="0066242F" w:rsidRPr="00051FAA" w:rsidRDefault="0066242F" w:rsidP="0066242F">
      <w:pPr>
        <w:tabs>
          <w:tab w:val="left" w:pos="1400"/>
        </w:tabs>
        <w:ind w:firstLine="709"/>
        <w:rPr>
          <w:rFonts w:cs="Arial"/>
          <w:b/>
          <w:sz w:val="28"/>
          <w:szCs w:val="20"/>
        </w:rPr>
      </w:pPr>
      <w:r>
        <w:rPr>
          <w:rFonts w:cs="Arial"/>
          <w:sz w:val="28"/>
          <w:szCs w:val="20"/>
        </w:rPr>
        <w:t xml:space="preserve">В состав команды входят обучающиеся: </w:t>
      </w:r>
      <w:r>
        <w:rPr>
          <w:rFonts w:cs="Arial"/>
          <w:b/>
          <w:sz w:val="28"/>
          <w:szCs w:val="20"/>
        </w:rPr>
        <w:t>2010 – 2011 г.р.</w:t>
      </w:r>
    </w:p>
    <w:p w:rsidR="0066242F" w:rsidRDefault="0066242F" w:rsidP="0066242F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Директор общеобразовательного учреждения </w:t>
      </w:r>
      <w:r>
        <w:rPr>
          <w:b/>
          <w:sz w:val="28"/>
          <w:szCs w:val="28"/>
        </w:rPr>
        <w:t>несет персональную ответственность за достоверность списка участников игр ШСК, представляющих команду школы.</w:t>
      </w:r>
    </w:p>
    <w:p w:rsidR="0066242F" w:rsidRDefault="0066242F" w:rsidP="0066242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случае выявления нарушений допуска участников в ходе проведения соревнований либо после окончания соревнований, результат всей команды аннулируется. Каждая команда должна иметь единую спортивную форму.</w:t>
      </w:r>
    </w:p>
    <w:p w:rsidR="0066242F" w:rsidRDefault="0066242F" w:rsidP="0066242F">
      <w:pPr>
        <w:tabs>
          <w:tab w:val="left" w:pos="1400"/>
        </w:tabs>
        <w:ind w:firstLine="709"/>
        <w:rPr>
          <w:rFonts w:cs="Arial"/>
          <w:sz w:val="28"/>
          <w:szCs w:val="20"/>
        </w:rPr>
      </w:pPr>
    </w:p>
    <w:p w:rsidR="0066242F" w:rsidRDefault="0066242F" w:rsidP="0066242F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sz w:val="28"/>
        </w:rPr>
      </w:pPr>
      <w:r>
        <w:rPr>
          <w:b/>
          <w:sz w:val="28"/>
        </w:rPr>
        <w:t>Заявки на участие</w:t>
      </w:r>
    </w:p>
    <w:p w:rsidR="0066242F" w:rsidRDefault="0066242F" w:rsidP="00662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Предварительные заявки на участие в соревнованиях 2 этапа игр ШСК, подаются не позднее, чем за 2 дня до начала</w:t>
      </w:r>
      <w:r w:rsidR="00F80EBB">
        <w:rPr>
          <w:sz w:val="28"/>
          <w:szCs w:val="28"/>
        </w:rPr>
        <w:t xml:space="preserve"> соревнований в МБУ ДО СШ «Триумф».</w:t>
      </w:r>
    </w:p>
    <w:p w:rsidR="0066242F" w:rsidRDefault="0066242F" w:rsidP="0066242F">
      <w:pPr>
        <w:tabs>
          <w:tab w:val="left" w:pos="567"/>
        </w:tabs>
        <w:rPr>
          <w:b/>
          <w:sz w:val="28"/>
        </w:rPr>
      </w:pPr>
      <w:r>
        <w:rPr>
          <w:sz w:val="28"/>
          <w:szCs w:val="28"/>
        </w:rPr>
        <w:lastRenderedPageBreak/>
        <w:t>В день приезда на соревнования 2 этапа игр ШСК, в главную судейскую комиссию представляются следующие документы: -</w:t>
      </w:r>
      <w:r w:rsidR="00F80EBB">
        <w:rPr>
          <w:sz w:val="28"/>
          <w:szCs w:val="28"/>
        </w:rPr>
        <w:t xml:space="preserve"> </w:t>
      </w:r>
      <w:r>
        <w:rPr>
          <w:sz w:val="28"/>
          <w:szCs w:val="28"/>
        </w:rPr>
        <w:t>именная заявка согласно прилагаемой форме (приложение № 2);</w:t>
      </w:r>
    </w:p>
    <w:p w:rsidR="0066242F" w:rsidRDefault="0066242F" w:rsidP="0066242F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3"/>
        <w:jc w:val="both"/>
        <w:rPr>
          <w:color w:val="000000"/>
          <w:sz w:val="28"/>
          <w:szCs w:val="28"/>
          <w:highlight w:val="red"/>
        </w:rPr>
      </w:pPr>
    </w:p>
    <w:p w:rsidR="0066242F" w:rsidRDefault="0066242F" w:rsidP="0066242F">
      <w:pPr>
        <w:pStyle w:val="a3"/>
        <w:numPr>
          <w:ilvl w:val="0"/>
          <w:numId w:val="1"/>
        </w:numPr>
        <w:tabs>
          <w:tab w:val="left" w:pos="284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 муниципального этапа</w:t>
      </w:r>
    </w:p>
    <w:p w:rsidR="0066242F" w:rsidRDefault="0066242F" w:rsidP="0066242F">
      <w:pPr>
        <w:ind w:left="14" w:right="14" w:firstLine="703"/>
        <w:jc w:val="both"/>
        <w:rPr>
          <w:b/>
          <w:bCs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Соревнования игр ШСК проводятся в соответствии с действующими правилами видов спорта, а также настоящим Положением. Порядок проведения соревнований по видам спорта указан в приложении № 1.</w:t>
      </w:r>
    </w:p>
    <w:p w:rsidR="0066242F" w:rsidRDefault="0066242F" w:rsidP="0066242F">
      <w:pPr>
        <w:pStyle w:val="a3"/>
        <w:tabs>
          <w:tab w:val="left" w:pos="284"/>
        </w:tabs>
        <w:ind w:firstLine="0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2842"/>
        <w:gridCol w:w="1607"/>
        <w:gridCol w:w="1697"/>
        <w:gridCol w:w="2325"/>
      </w:tblGrid>
      <w:tr w:rsidR="0066242F" w:rsidTr="0095635F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2F" w:rsidRDefault="0066242F" w:rsidP="0095635F">
            <w:pPr>
              <w:spacing w:line="256" w:lineRule="auto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2F" w:rsidRDefault="0066242F" w:rsidP="0095635F">
            <w:pPr>
              <w:spacing w:line="256" w:lineRule="auto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Виды спорта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42F" w:rsidRDefault="0066242F" w:rsidP="0095635F">
            <w:pPr>
              <w:spacing w:line="256" w:lineRule="auto"/>
              <w:jc w:val="center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Количество участников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2F" w:rsidRDefault="0066242F" w:rsidP="0095635F">
            <w:pPr>
              <w:spacing w:line="256" w:lineRule="auto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Форма участия</w:t>
            </w:r>
          </w:p>
        </w:tc>
      </w:tr>
      <w:tr w:rsidR="0066242F" w:rsidTr="0095635F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2F" w:rsidRDefault="0066242F" w:rsidP="0095635F">
            <w:pPr>
              <w:spacing w:line="256" w:lineRule="auto"/>
              <w:rPr>
                <w:rFonts w:cs="Arial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2F" w:rsidRDefault="0066242F" w:rsidP="0095635F">
            <w:pPr>
              <w:spacing w:line="256" w:lineRule="auto"/>
              <w:rPr>
                <w:rFonts w:cs="Arial"/>
                <w:b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42F" w:rsidRDefault="0066242F" w:rsidP="0095635F">
            <w:pPr>
              <w:spacing w:line="256" w:lineRule="auto"/>
              <w:jc w:val="center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Юноши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42F" w:rsidRDefault="0066242F" w:rsidP="0095635F">
            <w:pPr>
              <w:spacing w:line="256" w:lineRule="auto"/>
              <w:jc w:val="center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Девушки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2F" w:rsidRDefault="0066242F" w:rsidP="0095635F">
            <w:pPr>
              <w:spacing w:line="256" w:lineRule="auto"/>
              <w:rPr>
                <w:rFonts w:cs="Arial"/>
                <w:b/>
                <w:lang w:eastAsia="en-US"/>
              </w:rPr>
            </w:pPr>
          </w:p>
        </w:tc>
      </w:tr>
      <w:tr w:rsidR="0066242F" w:rsidTr="0095635F">
        <w:trPr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2F" w:rsidRDefault="0066242F" w:rsidP="0095635F">
            <w:pPr>
              <w:spacing w:line="25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2F" w:rsidRDefault="0066242F" w:rsidP="0095635F">
            <w:pPr>
              <w:spacing w:line="256" w:lineRule="auto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Баскетбол 3х3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2F" w:rsidRDefault="0066242F" w:rsidP="0095635F">
            <w:pPr>
              <w:spacing w:line="25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2F" w:rsidRDefault="0066242F" w:rsidP="0095635F">
            <w:pPr>
              <w:spacing w:line="25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2F" w:rsidRDefault="0066242F" w:rsidP="0095635F">
            <w:pPr>
              <w:spacing w:line="25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командная</w:t>
            </w:r>
          </w:p>
        </w:tc>
      </w:tr>
      <w:tr w:rsidR="0066242F" w:rsidTr="0095635F">
        <w:trPr>
          <w:trHeight w:val="55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2F" w:rsidRDefault="0066242F" w:rsidP="0095635F">
            <w:pPr>
              <w:spacing w:line="25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2F" w:rsidRDefault="0066242F" w:rsidP="0095635F">
            <w:pPr>
              <w:spacing w:line="256" w:lineRule="auto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Легкая атлетика (эстафеты)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2F" w:rsidRDefault="0066242F" w:rsidP="0095635F">
            <w:pPr>
              <w:spacing w:line="25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2F" w:rsidRDefault="0066242F" w:rsidP="0095635F">
            <w:pPr>
              <w:spacing w:line="25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2F" w:rsidRDefault="0066242F" w:rsidP="0095635F">
            <w:pPr>
              <w:spacing w:line="25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командная</w:t>
            </w:r>
          </w:p>
        </w:tc>
      </w:tr>
      <w:tr w:rsidR="0066242F" w:rsidTr="0095635F">
        <w:trPr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2F" w:rsidRDefault="0066242F" w:rsidP="0095635F">
            <w:pPr>
              <w:spacing w:line="25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2F" w:rsidRDefault="0066242F" w:rsidP="0095635F">
            <w:pPr>
              <w:spacing w:line="256" w:lineRule="auto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Шахматы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2F" w:rsidRDefault="0066242F" w:rsidP="0095635F">
            <w:pPr>
              <w:spacing w:line="25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2F" w:rsidRDefault="0066242F" w:rsidP="0095635F">
            <w:pPr>
              <w:spacing w:line="25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2F" w:rsidRDefault="0066242F" w:rsidP="0095635F">
            <w:pPr>
              <w:spacing w:line="25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командная</w:t>
            </w:r>
          </w:p>
        </w:tc>
      </w:tr>
    </w:tbl>
    <w:p w:rsidR="0066242F" w:rsidRDefault="0066242F" w:rsidP="0066242F">
      <w:pPr>
        <w:ind w:right="60" w:firstLine="709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Каждая команда должна принять участие во всех видах спортивной программы для юношей и для девушек.</w:t>
      </w:r>
    </w:p>
    <w:p w:rsidR="0066242F" w:rsidRDefault="0066242F" w:rsidP="0066242F">
      <w:pPr>
        <w:ind w:left="20" w:firstLine="689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В случае отказа от соревнований в спортивных видах программы команде присваивается последнее место в данном виде программы.</w:t>
      </w:r>
    </w:p>
    <w:p w:rsidR="0066242F" w:rsidRDefault="0066242F" w:rsidP="0066242F">
      <w:pPr>
        <w:jc w:val="both"/>
        <w:rPr>
          <w:rFonts w:cs="Arial"/>
          <w:sz w:val="28"/>
          <w:szCs w:val="20"/>
        </w:rPr>
      </w:pPr>
    </w:p>
    <w:p w:rsidR="0066242F" w:rsidRDefault="0066242F" w:rsidP="0066242F">
      <w:pPr>
        <w:jc w:val="both"/>
        <w:rPr>
          <w:rFonts w:cs="Arial"/>
          <w:sz w:val="28"/>
          <w:szCs w:val="20"/>
        </w:rPr>
      </w:pPr>
    </w:p>
    <w:p w:rsidR="0066242F" w:rsidRDefault="0066242F" w:rsidP="0066242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Условия подведения итогов</w:t>
      </w:r>
    </w:p>
    <w:p w:rsidR="0066242F" w:rsidRDefault="0066242F" w:rsidP="0066242F">
      <w:pPr>
        <w:spacing w:before="2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соревнований 1 этапа игр ШСК определяются согласно положениям, утвержденными администрациями общеобразовательных учреждений; </w:t>
      </w:r>
      <w:r w:rsidRPr="0006340F">
        <w:rPr>
          <w:sz w:val="28"/>
          <w:szCs w:val="28"/>
        </w:rPr>
        <w:t xml:space="preserve">2 этапа </w:t>
      </w:r>
      <w:r w:rsidR="0006340F" w:rsidRPr="0006340F">
        <w:rPr>
          <w:sz w:val="28"/>
          <w:szCs w:val="28"/>
        </w:rPr>
        <w:t>–</w:t>
      </w:r>
      <w:r w:rsidRPr="0006340F">
        <w:rPr>
          <w:sz w:val="28"/>
          <w:szCs w:val="28"/>
        </w:rPr>
        <w:t xml:space="preserve"> </w:t>
      </w:r>
      <w:r w:rsidR="00015DBA">
        <w:rPr>
          <w:sz w:val="28"/>
          <w:szCs w:val="28"/>
        </w:rPr>
        <w:t>МБУ ДО СШ «Триумф</w:t>
      </w:r>
      <w:r w:rsidR="0006340F" w:rsidRPr="0006340F">
        <w:rPr>
          <w:sz w:val="28"/>
          <w:szCs w:val="28"/>
        </w:rPr>
        <w:t>»</w:t>
      </w:r>
      <w:r w:rsidRPr="0006340F">
        <w:rPr>
          <w:sz w:val="28"/>
          <w:szCs w:val="28"/>
        </w:rPr>
        <w:t xml:space="preserve"> </w:t>
      </w:r>
      <w:r w:rsidRPr="0006340F">
        <w:rPr>
          <w:color w:val="000000"/>
          <w:sz w:val="28"/>
          <w:szCs w:val="28"/>
        </w:rPr>
        <w:t>для каждой школы определяется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 w:color="000000"/>
        </w:rPr>
        <w:t>общекомандное место в комплексном зачете</w:t>
      </w:r>
      <w:r>
        <w:rPr>
          <w:color w:val="000000"/>
          <w:sz w:val="28"/>
          <w:szCs w:val="28"/>
        </w:rPr>
        <w:t>. Комплексный зачет определяется по наименьшей сумме мест</w:t>
      </w:r>
      <w:r w:rsidR="00256B73">
        <w:rPr>
          <w:color w:val="000000"/>
          <w:sz w:val="28"/>
          <w:szCs w:val="28"/>
        </w:rPr>
        <w:t xml:space="preserve"> всех видов программы.</w:t>
      </w:r>
      <w:r>
        <w:rPr>
          <w:color w:val="000000"/>
          <w:sz w:val="28"/>
          <w:szCs w:val="28"/>
        </w:rPr>
        <w:t xml:space="preserve"> </w:t>
      </w:r>
    </w:p>
    <w:p w:rsidR="0066242F" w:rsidRDefault="0066242F" w:rsidP="0066242F">
      <w:pPr>
        <w:pStyle w:val="a3"/>
        <w:tabs>
          <w:tab w:val="left" w:pos="284"/>
        </w:tabs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66242F" w:rsidRDefault="0066242F" w:rsidP="0066242F">
      <w:pPr>
        <w:pStyle w:val="a3"/>
        <w:tabs>
          <w:tab w:val="left" w:pos="284"/>
        </w:tabs>
        <w:ind w:firstLine="0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66242F" w:rsidRDefault="0066242F" w:rsidP="0066242F">
      <w:pPr>
        <w:pStyle w:val="a3"/>
        <w:numPr>
          <w:ilvl w:val="0"/>
          <w:numId w:val="1"/>
        </w:numPr>
        <w:tabs>
          <w:tab w:val="left" w:pos="0"/>
        </w:tabs>
        <w:ind w:left="0" w:hanging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Награждение</w:t>
      </w:r>
    </w:p>
    <w:p w:rsidR="0066242F" w:rsidRDefault="0066242F" w:rsidP="0066242F">
      <w:pPr>
        <w:pStyle w:val="a3"/>
        <w:tabs>
          <w:tab w:val="left" w:pos="284"/>
        </w:tabs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66242F" w:rsidRDefault="0066242F" w:rsidP="0066242F">
      <w:pPr>
        <w:spacing w:before="2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в соревнованиях 1этапа игр ШСК проводится в соответствии со школьными положениями.</w:t>
      </w:r>
    </w:p>
    <w:p w:rsidR="0066242F" w:rsidRDefault="0066242F" w:rsidP="0066242F">
      <w:pPr>
        <w:spacing w:before="29"/>
        <w:ind w:firstLine="709"/>
        <w:jc w:val="both"/>
        <w:rPr>
          <w:sz w:val="28"/>
          <w:szCs w:val="28"/>
        </w:rPr>
      </w:pPr>
      <w:r w:rsidRPr="0006340F">
        <w:rPr>
          <w:sz w:val="28"/>
          <w:szCs w:val="28"/>
        </w:rPr>
        <w:t>Награждение муниципального этапа: команды, занявшие 1-3 места награждаются грамотами.</w:t>
      </w:r>
      <w:r>
        <w:rPr>
          <w:sz w:val="28"/>
          <w:szCs w:val="28"/>
        </w:rPr>
        <w:t xml:space="preserve"> </w:t>
      </w:r>
    </w:p>
    <w:p w:rsidR="0066242F" w:rsidRDefault="0066242F" w:rsidP="0066242F">
      <w:pPr>
        <w:ind w:left="7" w:firstLine="702"/>
        <w:jc w:val="both"/>
        <w:rPr>
          <w:rFonts w:cs="Arial"/>
          <w:sz w:val="28"/>
          <w:szCs w:val="20"/>
        </w:rPr>
      </w:pPr>
    </w:p>
    <w:p w:rsidR="0066242F" w:rsidRDefault="0066242F" w:rsidP="0066242F">
      <w:pPr>
        <w:pStyle w:val="a3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242F" w:rsidRDefault="0066242F" w:rsidP="0066242F">
      <w:pPr>
        <w:pStyle w:val="a3"/>
        <w:numPr>
          <w:ilvl w:val="0"/>
          <w:numId w:val="1"/>
        </w:numPr>
        <w:tabs>
          <w:tab w:val="left" w:pos="284"/>
        </w:tabs>
        <w:ind w:left="0" w:hanging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Условия финансирования</w:t>
      </w:r>
    </w:p>
    <w:p w:rsidR="0066242F" w:rsidRDefault="0066242F" w:rsidP="0066242F">
      <w:pPr>
        <w:spacing w:before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организацией и проведением 1 этапа, несут общеобразовательные учреждения, </w:t>
      </w:r>
      <w:r w:rsidRPr="0006340F">
        <w:rPr>
          <w:sz w:val="28"/>
          <w:szCs w:val="28"/>
        </w:rPr>
        <w:t xml:space="preserve">2 этапа – </w:t>
      </w:r>
      <w:r w:rsidR="00256B73">
        <w:rPr>
          <w:sz w:val="28"/>
          <w:szCs w:val="28"/>
        </w:rPr>
        <w:t>ОУ Дзержинского района.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Расходы по проезду команд до места проведения соревнований и обратно, питание участников осуществляется за счет средств общеобразовательных учреждений.</w:t>
      </w:r>
    </w:p>
    <w:p w:rsidR="0066242F" w:rsidRDefault="0066242F" w:rsidP="0066242F">
      <w:pPr>
        <w:pStyle w:val="a3"/>
        <w:tabs>
          <w:tab w:val="left" w:pos="284"/>
        </w:tabs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66242F" w:rsidRDefault="0066242F" w:rsidP="0066242F">
      <w:pPr>
        <w:pStyle w:val="1"/>
        <w:tabs>
          <w:tab w:val="left" w:pos="0"/>
          <w:tab w:val="left" w:pos="284"/>
        </w:tabs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66242F" w:rsidRDefault="0066242F" w:rsidP="0066242F">
      <w:pPr>
        <w:pStyle w:val="a3"/>
        <w:numPr>
          <w:ilvl w:val="0"/>
          <w:numId w:val="1"/>
        </w:numPr>
        <w:tabs>
          <w:tab w:val="left" w:pos="284"/>
        </w:tabs>
        <w:ind w:left="0" w:hanging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Обеспечение безопасности участников и зрителей</w:t>
      </w:r>
    </w:p>
    <w:p w:rsidR="0066242F" w:rsidRDefault="0066242F" w:rsidP="0066242F">
      <w:pPr>
        <w:pStyle w:val="a3"/>
        <w:tabs>
          <w:tab w:val="left" w:pos="284"/>
        </w:tabs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66242F" w:rsidRDefault="0066242F" w:rsidP="0066242F">
      <w:pPr>
        <w:spacing w:before="2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проведения соревнований должны отвечать требованиям соответствующих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зрителей. Соревнования не проводятся без медицинского обеспечения.</w:t>
      </w:r>
    </w:p>
    <w:p w:rsidR="0066242F" w:rsidRDefault="0066242F" w:rsidP="0066242F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</w:p>
    <w:p w:rsidR="0066242F" w:rsidRDefault="0066242F" w:rsidP="0066242F">
      <w:pPr>
        <w:pStyle w:val="a3"/>
        <w:numPr>
          <w:ilvl w:val="0"/>
          <w:numId w:val="1"/>
        </w:numPr>
        <w:ind w:left="0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Страхование участников</w:t>
      </w:r>
    </w:p>
    <w:p w:rsidR="0066242F" w:rsidRDefault="0066242F" w:rsidP="0066242F">
      <w:pPr>
        <w:tabs>
          <w:tab w:val="left" w:pos="0"/>
        </w:tabs>
        <w:suppressAutoHyphens/>
        <w:ind w:right="-6" w:firstLine="709"/>
        <w:jc w:val="both"/>
        <w:rPr>
          <w:sz w:val="28"/>
          <w:szCs w:val="28"/>
          <w:lang w:eastAsia="ar-SA"/>
        </w:rPr>
      </w:pPr>
    </w:p>
    <w:p w:rsidR="0066242F" w:rsidRDefault="0066242F" w:rsidP="0066242F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участники команды должны иметь страховые полисы обязательного медицинского страхования.</w:t>
      </w:r>
    </w:p>
    <w:p w:rsidR="0066242F" w:rsidRDefault="0066242F" w:rsidP="0066242F">
      <w:pPr>
        <w:spacing w:before="2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Протесты</w:t>
      </w:r>
    </w:p>
    <w:p w:rsidR="0066242F" w:rsidRDefault="0066242F" w:rsidP="0066242F">
      <w:pPr>
        <w:spacing w:before="29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Протест по нарушению правил видов спорта и (или) видов программы настоящего положения может быть подан представителем команды в письменном виде на имя главного судьи по виду программы с указанием пунктов правил вида спорта или вида программы настоящего Положения, которые протестующий считает нарушенными, даты и точного времени подачи протеста. </w:t>
      </w:r>
    </w:p>
    <w:p w:rsidR="0066242F" w:rsidRDefault="0066242F" w:rsidP="0066242F">
      <w:pPr>
        <w:spacing w:before="29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командных игровых видах спорта представитель команды заявляет о протесте первому судье в ходе игры, а затем делает запись в протоколе матча сразу после его окончания. Протест оформляется в течение 30 минут после окончания матча. В индивидуальных видах спорта протест подается в главную судейскую коллегию в течение 30 минут по окончании вида программы. </w:t>
      </w:r>
    </w:p>
    <w:p w:rsidR="0066242F" w:rsidRDefault="0066242F" w:rsidP="0066242F">
      <w:pPr>
        <w:spacing w:before="29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Несвоевременно поданные и незафиксированные в протоколах протесты не рассматриваются. Решение по протесту излагается в виде резолюции на протесте. Если решение главного судьи по поданному протесту не удовлетворяет протестующего, он вправе подать апелляцию в адрес организаторов. Апелляция рассматривается до утверждения результатов.</w:t>
      </w:r>
    </w:p>
    <w:p w:rsidR="0066242F" w:rsidRDefault="0066242F" w:rsidP="0066242F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66242F" w:rsidRDefault="0066242F" w:rsidP="0066242F">
      <w:pPr>
        <w:pStyle w:val="1"/>
        <w:ind w:left="5103"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66242F" w:rsidRDefault="0066242F" w:rsidP="0066242F">
      <w:pPr>
        <w:pStyle w:val="1"/>
        <w:ind w:left="5103"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66242F" w:rsidRDefault="0066242F" w:rsidP="0066242F">
      <w:pPr>
        <w:pStyle w:val="1"/>
        <w:ind w:left="5103"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66242F" w:rsidRDefault="0066242F" w:rsidP="0066242F">
      <w:pPr>
        <w:pStyle w:val="1"/>
        <w:ind w:left="5103"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66242F" w:rsidRDefault="0066242F" w:rsidP="0066242F">
      <w:pPr>
        <w:pStyle w:val="1"/>
        <w:ind w:left="5103"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66242F" w:rsidRDefault="0066242F" w:rsidP="0066242F">
      <w:pPr>
        <w:pStyle w:val="1"/>
        <w:ind w:left="5103"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66242F" w:rsidRDefault="0066242F" w:rsidP="0066242F">
      <w:pPr>
        <w:pStyle w:val="1"/>
        <w:ind w:left="5103"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66242F" w:rsidRDefault="0066242F" w:rsidP="0066242F">
      <w:pPr>
        <w:pStyle w:val="1"/>
        <w:ind w:left="5103"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66242F" w:rsidRDefault="0066242F" w:rsidP="0066242F">
      <w:pPr>
        <w:pStyle w:val="1"/>
        <w:ind w:left="5103"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66242F" w:rsidRDefault="0066242F" w:rsidP="0066242F">
      <w:pPr>
        <w:pStyle w:val="1"/>
        <w:ind w:left="5103"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6340F" w:rsidRDefault="0006340F" w:rsidP="0066242F">
      <w:pPr>
        <w:pStyle w:val="1"/>
        <w:ind w:left="5103"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56B73" w:rsidRDefault="00256B73" w:rsidP="0066242F">
      <w:pPr>
        <w:pStyle w:val="1"/>
        <w:ind w:left="5103"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06340F" w:rsidRDefault="0006340F" w:rsidP="0066242F">
      <w:pPr>
        <w:pStyle w:val="1"/>
        <w:ind w:left="5103"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66242F" w:rsidRDefault="0066242F" w:rsidP="0066242F">
      <w:pPr>
        <w:pStyle w:val="1"/>
        <w:ind w:left="5103"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lastRenderedPageBreak/>
        <w:t>Приложение № 1</w:t>
      </w:r>
    </w:p>
    <w:p w:rsidR="0066242F" w:rsidRDefault="0066242F" w:rsidP="0066242F">
      <w:pPr>
        <w:pStyle w:val="1"/>
        <w:ind w:left="5670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к Положению о проведении муниципального этапа Всероссийских спортивных игр школьных спортивных клубов</w:t>
      </w:r>
    </w:p>
    <w:p w:rsidR="0066242F" w:rsidRDefault="0066242F" w:rsidP="0066242F"/>
    <w:p w:rsidR="0066242F" w:rsidRDefault="0066242F" w:rsidP="0066242F">
      <w:pPr>
        <w:ind w:left="2345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Спортивные виды программы</w:t>
      </w:r>
    </w:p>
    <w:p w:rsidR="0066242F" w:rsidRDefault="0066242F" w:rsidP="0066242F">
      <w:pPr>
        <w:tabs>
          <w:tab w:val="left" w:pos="0"/>
        </w:tabs>
        <w:ind w:hanging="142"/>
        <w:jc w:val="center"/>
        <w:rPr>
          <w:rFonts w:cs="Arial"/>
          <w:b/>
          <w:sz w:val="28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b/>
          <w:sz w:val="28"/>
          <w:szCs w:val="20"/>
        </w:rPr>
        <w:t>Баскетбол 3 х 3</w:t>
      </w:r>
    </w:p>
    <w:p w:rsidR="0066242F" w:rsidRPr="00E76EB4" w:rsidRDefault="0066242F" w:rsidP="0066242F">
      <w:pPr>
        <w:tabs>
          <w:tab w:val="left" w:pos="0"/>
        </w:tabs>
        <w:ind w:hanging="142"/>
        <w:jc w:val="center"/>
        <w:rPr>
          <w:rFonts w:cs="Arial"/>
          <w:sz w:val="28"/>
          <w:szCs w:val="28"/>
        </w:rPr>
      </w:pPr>
    </w:p>
    <w:p w:rsidR="0066242F" w:rsidRPr="000B6C04" w:rsidRDefault="0066242F" w:rsidP="0066242F">
      <w:pPr>
        <w:tabs>
          <w:tab w:val="left" w:pos="709"/>
        </w:tabs>
        <w:ind w:firstLine="709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Соревнования командные,</w:t>
      </w:r>
      <w:r w:rsidRPr="000B6C04">
        <w:rPr>
          <w:rFonts w:cs="Arial"/>
          <w:sz w:val="28"/>
          <w:szCs w:val="20"/>
        </w:rPr>
        <w:t xml:space="preserve"> проводятся раздельно среди команд юношей </w:t>
      </w:r>
      <w:r w:rsidRPr="000B6C04">
        <w:rPr>
          <w:rFonts w:cs="Arial"/>
          <w:sz w:val="28"/>
          <w:szCs w:val="20"/>
        </w:rPr>
        <w:br/>
        <w:t>и команд девушек в соответствии с правилами вида спорта «баскетбол 3х3», утвержденными М</w:t>
      </w:r>
      <w:r>
        <w:rPr>
          <w:rFonts w:cs="Arial"/>
          <w:sz w:val="28"/>
          <w:szCs w:val="20"/>
        </w:rPr>
        <w:t>инистерством спорта Российской Федерации</w:t>
      </w:r>
      <w:r w:rsidRPr="000B6C04">
        <w:rPr>
          <w:rFonts w:cs="Arial"/>
          <w:sz w:val="28"/>
          <w:szCs w:val="20"/>
        </w:rPr>
        <w:t>.</w:t>
      </w:r>
    </w:p>
    <w:p w:rsidR="0066242F" w:rsidRPr="000B6C04" w:rsidRDefault="0066242F" w:rsidP="0066242F">
      <w:pPr>
        <w:ind w:firstLine="709"/>
        <w:jc w:val="both"/>
        <w:rPr>
          <w:rFonts w:cs="Arial"/>
          <w:sz w:val="28"/>
          <w:szCs w:val="20"/>
        </w:rPr>
      </w:pPr>
      <w:r w:rsidRPr="000B6C04">
        <w:rPr>
          <w:rFonts w:cs="Arial"/>
          <w:sz w:val="28"/>
          <w:szCs w:val="20"/>
        </w:rPr>
        <w:t>Состав каждой команды: 4 человека, в том числе 1 запасной.</w:t>
      </w:r>
    </w:p>
    <w:p w:rsidR="0066242F" w:rsidRPr="000B6C04" w:rsidRDefault="0066242F" w:rsidP="0066242F">
      <w:pPr>
        <w:ind w:left="7" w:firstLine="702"/>
        <w:jc w:val="both"/>
        <w:rPr>
          <w:rFonts w:cs="Arial"/>
          <w:sz w:val="28"/>
          <w:szCs w:val="20"/>
        </w:rPr>
      </w:pPr>
      <w:r w:rsidRPr="000B6C04">
        <w:rPr>
          <w:rFonts w:cs="Arial"/>
          <w:sz w:val="28"/>
          <w:szCs w:val="20"/>
        </w:rPr>
        <w:t xml:space="preserve">Игра проходит на половине баскетбольной площадки. Основное время игры составляет 7 минут (последняя минута – </w:t>
      </w:r>
      <w:r>
        <w:rPr>
          <w:rFonts w:cs="Arial"/>
          <w:sz w:val="28"/>
          <w:szCs w:val="20"/>
        </w:rPr>
        <w:t xml:space="preserve">«чистое время», остальное </w:t>
      </w:r>
      <w:r>
        <w:rPr>
          <w:rFonts w:cs="Arial"/>
          <w:sz w:val="28"/>
          <w:szCs w:val="20"/>
        </w:rPr>
        <w:br/>
        <w:t xml:space="preserve">время </w:t>
      </w:r>
      <w:r w:rsidRPr="000B6C04">
        <w:rPr>
          <w:rFonts w:cs="Arial"/>
          <w:sz w:val="28"/>
          <w:szCs w:val="20"/>
        </w:rPr>
        <w:t>– «грязное»). В случае равного счёта по истеч</w:t>
      </w:r>
      <w:r>
        <w:rPr>
          <w:rFonts w:cs="Arial"/>
          <w:sz w:val="28"/>
          <w:szCs w:val="20"/>
        </w:rPr>
        <w:t xml:space="preserve">ении 7 минут игра продолжается </w:t>
      </w:r>
      <w:r w:rsidRPr="000B6C04">
        <w:rPr>
          <w:rFonts w:cs="Arial"/>
          <w:sz w:val="28"/>
          <w:szCs w:val="20"/>
        </w:rPr>
        <w:t>до первого заброшенного мяча в дополнительное время.</w:t>
      </w:r>
    </w:p>
    <w:p w:rsidR="0066242F" w:rsidRPr="000B6C04" w:rsidRDefault="0066242F" w:rsidP="0066242F">
      <w:pPr>
        <w:ind w:left="7" w:firstLine="702"/>
        <w:jc w:val="both"/>
        <w:rPr>
          <w:rFonts w:cs="Arial"/>
          <w:sz w:val="28"/>
          <w:szCs w:val="20"/>
        </w:rPr>
      </w:pPr>
      <w:r w:rsidRPr="000B6C04">
        <w:rPr>
          <w:rFonts w:cs="Arial"/>
          <w:sz w:val="28"/>
          <w:szCs w:val="20"/>
        </w:rPr>
        <w:t>В игре должны быть задействованы все 4 игрока команды.</w:t>
      </w:r>
    </w:p>
    <w:p w:rsidR="0066242F" w:rsidRPr="000B6C04" w:rsidRDefault="0066242F" w:rsidP="0066242F">
      <w:pPr>
        <w:ind w:left="7" w:firstLine="702"/>
        <w:jc w:val="both"/>
        <w:rPr>
          <w:rFonts w:cs="Arial"/>
          <w:sz w:val="28"/>
          <w:szCs w:val="20"/>
        </w:rPr>
      </w:pPr>
      <w:r w:rsidRPr="00F76653">
        <w:rPr>
          <w:rFonts w:cs="Arial"/>
          <w:sz w:val="28"/>
          <w:szCs w:val="20"/>
        </w:rPr>
        <w:t>Игры во всех категориях</w:t>
      </w:r>
      <w:r>
        <w:rPr>
          <w:rFonts w:cs="Arial"/>
          <w:sz w:val="28"/>
          <w:szCs w:val="20"/>
        </w:rPr>
        <w:t xml:space="preserve"> участников проводятся </w:t>
      </w:r>
      <w:r w:rsidRPr="00B4341B">
        <w:rPr>
          <w:rFonts w:cs="Arial"/>
          <w:sz w:val="28"/>
          <w:szCs w:val="20"/>
        </w:rPr>
        <w:t>баскетбольным мячом № 6.</w:t>
      </w:r>
    </w:p>
    <w:p w:rsidR="0066242F" w:rsidRDefault="0066242F" w:rsidP="0066242F">
      <w:pPr>
        <w:jc w:val="center"/>
        <w:rPr>
          <w:rFonts w:cs="Arial"/>
          <w:b/>
          <w:sz w:val="28"/>
          <w:szCs w:val="20"/>
        </w:rPr>
      </w:pPr>
      <w:r w:rsidRPr="000B6C04">
        <w:rPr>
          <w:rFonts w:cs="Arial"/>
          <w:b/>
          <w:sz w:val="28"/>
          <w:szCs w:val="20"/>
        </w:rPr>
        <w:t>Лёгкая атлетика</w:t>
      </w:r>
      <w:r>
        <w:rPr>
          <w:rFonts w:cs="Arial"/>
          <w:b/>
          <w:sz w:val="28"/>
          <w:szCs w:val="20"/>
        </w:rPr>
        <w:t xml:space="preserve"> </w:t>
      </w:r>
    </w:p>
    <w:p w:rsidR="0066242F" w:rsidRPr="000B6C04" w:rsidRDefault="0066242F" w:rsidP="0066242F">
      <w:pPr>
        <w:jc w:val="center"/>
        <w:rPr>
          <w:rFonts w:cs="Arial"/>
          <w:sz w:val="28"/>
          <w:szCs w:val="20"/>
        </w:rPr>
      </w:pPr>
    </w:p>
    <w:p w:rsidR="0066242F" w:rsidRPr="000B6C04" w:rsidRDefault="0066242F" w:rsidP="0066242F">
      <w:pPr>
        <w:ind w:firstLine="709"/>
        <w:jc w:val="both"/>
        <w:rPr>
          <w:rFonts w:cs="Arial"/>
          <w:sz w:val="20"/>
          <w:szCs w:val="20"/>
        </w:rPr>
      </w:pPr>
      <w:r>
        <w:rPr>
          <w:rFonts w:cs="Arial"/>
          <w:sz w:val="28"/>
          <w:szCs w:val="20"/>
        </w:rPr>
        <w:t xml:space="preserve">Соревнования </w:t>
      </w:r>
      <w:r w:rsidRPr="004F6951">
        <w:rPr>
          <w:rFonts w:cs="Arial"/>
          <w:sz w:val="28"/>
          <w:szCs w:val="20"/>
        </w:rPr>
        <w:t>командные,</w:t>
      </w:r>
      <w:r>
        <w:rPr>
          <w:rFonts w:cs="Arial"/>
          <w:sz w:val="28"/>
          <w:szCs w:val="20"/>
        </w:rPr>
        <w:t xml:space="preserve"> проводятся раздельно среди юношей </w:t>
      </w:r>
      <w:r>
        <w:rPr>
          <w:rFonts w:cs="Arial"/>
          <w:sz w:val="28"/>
          <w:szCs w:val="20"/>
        </w:rPr>
        <w:br/>
        <w:t xml:space="preserve">и девушек в соответствии с правилами вида спорта «легкая атлетика», утвержденными </w:t>
      </w:r>
      <w:proofErr w:type="spellStart"/>
      <w:r>
        <w:rPr>
          <w:rFonts w:cs="Arial"/>
          <w:sz w:val="28"/>
          <w:szCs w:val="20"/>
        </w:rPr>
        <w:t>Минспортом</w:t>
      </w:r>
      <w:proofErr w:type="spellEnd"/>
      <w:r>
        <w:rPr>
          <w:rFonts w:cs="Arial"/>
          <w:sz w:val="28"/>
          <w:szCs w:val="20"/>
        </w:rPr>
        <w:t xml:space="preserve"> России.</w:t>
      </w:r>
    </w:p>
    <w:p w:rsidR="0066242F" w:rsidRPr="00CD36DD" w:rsidRDefault="0066242F" w:rsidP="0066242F">
      <w:pPr>
        <w:ind w:firstLine="709"/>
        <w:jc w:val="both"/>
        <w:rPr>
          <w:rFonts w:cs="Arial"/>
          <w:color w:val="FF0000"/>
          <w:sz w:val="28"/>
          <w:szCs w:val="20"/>
        </w:rPr>
      </w:pPr>
      <w:r w:rsidRPr="000B6C04">
        <w:rPr>
          <w:rFonts w:cs="Arial"/>
          <w:sz w:val="28"/>
          <w:szCs w:val="20"/>
        </w:rPr>
        <w:t xml:space="preserve">Состав команды: </w:t>
      </w:r>
      <w:r>
        <w:rPr>
          <w:rFonts w:cs="Arial"/>
          <w:sz w:val="28"/>
          <w:szCs w:val="20"/>
        </w:rPr>
        <w:t>зональных соревнований 8 человек (4</w:t>
      </w:r>
      <w:r w:rsidRPr="00644247">
        <w:rPr>
          <w:rFonts w:cs="Arial"/>
          <w:sz w:val="28"/>
          <w:szCs w:val="20"/>
        </w:rPr>
        <w:t xml:space="preserve"> юноши</w:t>
      </w:r>
      <w:r>
        <w:rPr>
          <w:rFonts w:cs="Arial"/>
          <w:sz w:val="28"/>
          <w:szCs w:val="20"/>
        </w:rPr>
        <w:t xml:space="preserve">, </w:t>
      </w:r>
      <w:r>
        <w:rPr>
          <w:rFonts w:cs="Arial"/>
          <w:sz w:val="28"/>
          <w:szCs w:val="20"/>
        </w:rPr>
        <w:br/>
        <w:t>4</w:t>
      </w:r>
      <w:r w:rsidRPr="00644247">
        <w:rPr>
          <w:rFonts w:cs="Arial"/>
          <w:sz w:val="28"/>
          <w:szCs w:val="20"/>
        </w:rPr>
        <w:t xml:space="preserve"> девушки</w:t>
      </w:r>
      <w:r>
        <w:rPr>
          <w:rFonts w:cs="Arial"/>
          <w:sz w:val="28"/>
          <w:szCs w:val="20"/>
        </w:rPr>
        <w:t>), финальных соревнований 16 человек (8</w:t>
      </w:r>
      <w:r w:rsidRPr="00644247">
        <w:rPr>
          <w:rFonts w:cs="Arial"/>
          <w:sz w:val="28"/>
          <w:szCs w:val="20"/>
        </w:rPr>
        <w:t xml:space="preserve"> юнош</w:t>
      </w:r>
      <w:r>
        <w:rPr>
          <w:rFonts w:cs="Arial"/>
          <w:sz w:val="28"/>
          <w:szCs w:val="20"/>
        </w:rPr>
        <w:t>ей, 8</w:t>
      </w:r>
      <w:r w:rsidRPr="00644247">
        <w:rPr>
          <w:rFonts w:cs="Arial"/>
          <w:sz w:val="28"/>
          <w:szCs w:val="20"/>
        </w:rPr>
        <w:t xml:space="preserve"> девуш</w:t>
      </w:r>
      <w:r>
        <w:rPr>
          <w:rFonts w:cs="Arial"/>
          <w:sz w:val="28"/>
          <w:szCs w:val="20"/>
        </w:rPr>
        <w:t>ек)</w:t>
      </w:r>
    </w:p>
    <w:p w:rsidR="0066242F" w:rsidRDefault="0066242F" w:rsidP="0066242F">
      <w:pPr>
        <w:ind w:firstLine="709"/>
        <w:jc w:val="both"/>
        <w:rPr>
          <w:rFonts w:cs="Arial"/>
          <w:sz w:val="28"/>
          <w:szCs w:val="20"/>
        </w:rPr>
      </w:pPr>
      <w:r w:rsidRPr="00EF4C0A">
        <w:rPr>
          <w:rFonts w:cs="Arial"/>
          <w:sz w:val="28"/>
          <w:szCs w:val="20"/>
        </w:rPr>
        <w:t>Соревнование проводится по двум дисциплинам: легкоатлетическое многоборье и легкоатлетическая эстафета.</w:t>
      </w:r>
    </w:p>
    <w:p w:rsidR="0066242F" w:rsidRDefault="0066242F" w:rsidP="0066242F">
      <w:pPr>
        <w:ind w:firstLine="709"/>
        <w:jc w:val="both"/>
        <w:rPr>
          <w:rFonts w:cs="Arial"/>
          <w:sz w:val="28"/>
          <w:szCs w:val="20"/>
        </w:rPr>
      </w:pPr>
      <w:r w:rsidRPr="00EF4C0A">
        <w:rPr>
          <w:rFonts w:cs="Arial"/>
          <w:sz w:val="28"/>
          <w:szCs w:val="20"/>
        </w:rPr>
        <w:t>Легкоатлетическое многоборье:</w:t>
      </w:r>
    </w:p>
    <w:p w:rsidR="0066242F" w:rsidRPr="00892FAA" w:rsidRDefault="0066242F" w:rsidP="0066242F">
      <w:pPr>
        <w:ind w:firstLine="709"/>
        <w:jc w:val="both"/>
        <w:rPr>
          <w:rFonts w:cs="Arial"/>
          <w:sz w:val="28"/>
          <w:szCs w:val="20"/>
        </w:rPr>
      </w:pPr>
      <w:r w:rsidRPr="00892FAA">
        <w:rPr>
          <w:rFonts w:cs="Arial"/>
          <w:sz w:val="28"/>
          <w:szCs w:val="20"/>
        </w:rPr>
        <w:t>Бег 60 м (юноши, девушки);</w:t>
      </w:r>
    </w:p>
    <w:p w:rsidR="0066242F" w:rsidRPr="00892FAA" w:rsidRDefault="0066242F" w:rsidP="0066242F">
      <w:pPr>
        <w:ind w:firstLine="709"/>
        <w:jc w:val="both"/>
        <w:rPr>
          <w:rFonts w:cs="Arial"/>
          <w:sz w:val="28"/>
          <w:szCs w:val="20"/>
        </w:rPr>
      </w:pPr>
      <w:r w:rsidRPr="00892FAA">
        <w:rPr>
          <w:rFonts w:cs="Arial"/>
          <w:sz w:val="28"/>
          <w:szCs w:val="20"/>
        </w:rPr>
        <w:t>Бег 600 м;</w:t>
      </w:r>
    </w:p>
    <w:p w:rsidR="0066242F" w:rsidRPr="00892FAA" w:rsidRDefault="0066242F" w:rsidP="0066242F">
      <w:pPr>
        <w:ind w:firstLine="709"/>
        <w:jc w:val="both"/>
        <w:rPr>
          <w:rFonts w:cs="Arial"/>
          <w:sz w:val="28"/>
          <w:szCs w:val="20"/>
        </w:rPr>
      </w:pPr>
      <w:r w:rsidRPr="00892FAA">
        <w:rPr>
          <w:rFonts w:cs="Arial"/>
          <w:sz w:val="28"/>
          <w:szCs w:val="20"/>
        </w:rPr>
        <w:t>Прыжок в длину с места.</w:t>
      </w:r>
    </w:p>
    <w:p w:rsidR="0066242F" w:rsidRPr="000B6C04" w:rsidRDefault="0066242F" w:rsidP="0066242F">
      <w:pPr>
        <w:ind w:firstLine="709"/>
        <w:jc w:val="both"/>
        <w:rPr>
          <w:rFonts w:cs="Arial"/>
          <w:sz w:val="28"/>
          <w:szCs w:val="20"/>
        </w:rPr>
      </w:pPr>
      <w:r w:rsidRPr="00892FAA">
        <w:rPr>
          <w:rFonts w:cs="Arial"/>
          <w:sz w:val="28"/>
          <w:szCs w:val="20"/>
        </w:rPr>
        <w:t>Легкоатлетическая эстафета 4х200 м проводится раздельно среди юношей и девушек (4 юноши и 4 девушки).</w:t>
      </w:r>
    </w:p>
    <w:p w:rsidR="0066242F" w:rsidRPr="000C27BB" w:rsidRDefault="0066242F" w:rsidP="0066242F">
      <w:r w:rsidRPr="000C27BB">
        <w:t>Результат, показанный</w:t>
      </w:r>
      <w:r w:rsidRPr="000C27BB">
        <w:rPr>
          <w:sz w:val="20"/>
        </w:rPr>
        <w:t xml:space="preserve"> </w:t>
      </w:r>
      <w:r w:rsidRPr="000C27BB">
        <w:t>командой, фиксируется</w:t>
      </w:r>
      <w:r w:rsidRPr="000C27BB">
        <w:rPr>
          <w:sz w:val="20"/>
        </w:rPr>
        <w:t xml:space="preserve"> </w:t>
      </w:r>
      <w:r w:rsidRPr="000C27BB">
        <w:t>с</w:t>
      </w:r>
      <w:r>
        <w:rPr>
          <w:sz w:val="20"/>
        </w:rPr>
        <w:t xml:space="preserve"> </w:t>
      </w:r>
      <w:r w:rsidRPr="000C27BB">
        <w:t>точностью до</w:t>
      </w:r>
      <w:r>
        <w:t xml:space="preserve"> 0,1 сек. </w:t>
      </w:r>
      <w:r w:rsidRPr="000C27BB">
        <w:t>по ручному секундомеру.</w:t>
      </w:r>
    </w:p>
    <w:p w:rsidR="0066242F" w:rsidRDefault="0066242F" w:rsidP="0066242F">
      <w:pPr>
        <w:jc w:val="center"/>
        <w:rPr>
          <w:rFonts w:cs="Arial"/>
          <w:b/>
          <w:bCs/>
          <w:sz w:val="28"/>
          <w:szCs w:val="28"/>
        </w:rPr>
      </w:pPr>
      <w:r w:rsidRPr="0067608E">
        <w:rPr>
          <w:rFonts w:cs="Arial"/>
          <w:b/>
          <w:bCs/>
          <w:sz w:val="28"/>
          <w:szCs w:val="28"/>
        </w:rPr>
        <w:t>Шахматы</w:t>
      </w:r>
    </w:p>
    <w:p w:rsidR="0066242F" w:rsidRDefault="0066242F" w:rsidP="0066242F">
      <w:pPr>
        <w:jc w:val="center"/>
        <w:rPr>
          <w:rFonts w:cs="Arial"/>
          <w:b/>
          <w:bCs/>
          <w:sz w:val="28"/>
          <w:szCs w:val="28"/>
        </w:rPr>
      </w:pPr>
    </w:p>
    <w:p w:rsidR="0066242F" w:rsidRDefault="0066242F" w:rsidP="0066242F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Соревнования командные, проводятся раздельно среди юношей </w:t>
      </w:r>
      <w:r>
        <w:rPr>
          <w:rFonts w:cs="Arial"/>
          <w:sz w:val="28"/>
          <w:szCs w:val="28"/>
        </w:rPr>
        <w:br/>
        <w:t xml:space="preserve">и девушек, в соответствии с правилами спорта «шахматы», утвержденными </w:t>
      </w:r>
      <w:proofErr w:type="spellStart"/>
      <w:r>
        <w:rPr>
          <w:rFonts w:cs="Arial"/>
          <w:sz w:val="28"/>
          <w:szCs w:val="28"/>
        </w:rPr>
        <w:t>Минспортом</w:t>
      </w:r>
      <w:proofErr w:type="spellEnd"/>
      <w:r>
        <w:rPr>
          <w:rFonts w:cs="Arial"/>
          <w:sz w:val="28"/>
          <w:szCs w:val="28"/>
        </w:rPr>
        <w:t xml:space="preserve"> России.</w:t>
      </w:r>
    </w:p>
    <w:p w:rsidR="00256B73" w:rsidRDefault="0066242F" w:rsidP="00256B73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Соревнования проводятся по швейцарской системе в 9 туров. Контроль времени – по усмотрению ГСК, но не менее 15 минут каждому участнику </w:t>
      </w:r>
      <w:r>
        <w:rPr>
          <w:rFonts w:cs="Arial"/>
          <w:sz w:val="28"/>
          <w:szCs w:val="28"/>
        </w:rPr>
        <w:br/>
        <w:t>на всю партию.</w:t>
      </w:r>
    </w:p>
    <w:p w:rsidR="00256B73" w:rsidRPr="0067608E" w:rsidRDefault="00256B73" w:rsidP="00256B73">
      <w:pPr>
        <w:tabs>
          <w:tab w:val="left" w:pos="5910"/>
        </w:tabs>
        <w:jc w:val="both"/>
        <w:rPr>
          <w:rFonts w:cs="Arial"/>
          <w:sz w:val="28"/>
          <w:szCs w:val="28"/>
        </w:rPr>
      </w:pPr>
    </w:p>
    <w:p w:rsidR="0066242F" w:rsidRDefault="0066242F" w:rsidP="0066242F">
      <w:pPr>
        <w:pStyle w:val="1"/>
        <w:ind w:left="5103"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lastRenderedPageBreak/>
        <w:t>Приложение № 2</w:t>
      </w:r>
    </w:p>
    <w:p w:rsidR="0066242F" w:rsidRDefault="0066242F" w:rsidP="0066242F">
      <w:pPr>
        <w:pStyle w:val="1"/>
        <w:ind w:left="5670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к Положению о проведении муниципального этапа Всероссийских спортивных игр школьных спортивных клубов</w:t>
      </w:r>
    </w:p>
    <w:p w:rsidR="0066242F" w:rsidRDefault="0066242F" w:rsidP="0066242F">
      <w:pPr>
        <w:rPr>
          <w:rFonts w:ascii="Calibri" w:eastAsia="Calibri" w:hAnsi="Calibri" w:cs="Arial"/>
          <w:sz w:val="28"/>
          <w:szCs w:val="28"/>
          <w:lang w:eastAsia="ar-SA"/>
        </w:rPr>
      </w:pPr>
    </w:p>
    <w:p w:rsidR="0066242F" w:rsidRDefault="0066242F" w:rsidP="0066242F">
      <w:pPr>
        <w:keepNext/>
        <w:tabs>
          <w:tab w:val="num" w:pos="0"/>
        </w:tabs>
        <w:suppressAutoHyphens/>
        <w:jc w:val="center"/>
        <w:outlineLvl w:val="0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Заявка</w:t>
      </w:r>
    </w:p>
    <w:p w:rsidR="0066242F" w:rsidRDefault="0066242F" w:rsidP="0066242F">
      <w:pPr>
        <w:tabs>
          <w:tab w:val="num" w:pos="0"/>
        </w:tabs>
        <w:suppressAutoHyphens/>
        <w:ind w:left="284"/>
        <w:jc w:val="center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на участие в соревнованиях среди команд обще</w:t>
      </w:r>
      <w:r w:rsidR="00256B73">
        <w:rPr>
          <w:color w:val="000000"/>
          <w:sz w:val="28"/>
          <w:szCs w:val="28"/>
          <w:lang w:eastAsia="ar-SA"/>
        </w:rPr>
        <w:t>образовательных школ Дзержинского</w:t>
      </w:r>
      <w:r>
        <w:rPr>
          <w:color w:val="000000"/>
          <w:sz w:val="28"/>
          <w:szCs w:val="28"/>
          <w:lang w:eastAsia="ar-SA"/>
        </w:rPr>
        <w:t xml:space="preserve"> района  </w:t>
      </w:r>
      <w:r>
        <w:rPr>
          <w:sz w:val="28"/>
          <w:szCs w:val="28"/>
          <w:lang w:eastAsia="ar-SA"/>
        </w:rPr>
        <w:t xml:space="preserve">Всероссийских спортивных игр </w:t>
      </w:r>
    </w:p>
    <w:p w:rsidR="0066242F" w:rsidRDefault="0066242F" w:rsidP="0066242F">
      <w:pPr>
        <w:tabs>
          <w:tab w:val="num" w:pos="0"/>
        </w:tabs>
        <w:suppressAutoHyphens/>
        <w:ind w:left="284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школьных спортивных клубов</w:t>
      </w:r>
    </w:p>
    <w:p w:rsidR="0066242F" w:rsidRDefault="0066242F" w:rsidP="0066242F">
      <w:pPr>
        <w:tabs>
          <w:tab w:val="num" w:pos="0"/>
        </w:tabs>
        <w:suppressAutoHyphens/>
        <w:ind w:left="284"/>
        <w:jc w:val="center"/>
        <w:rPr>
          <w:sz w:val="28"/>
          <w:szCs w:val="28"/>
          <w:lang w:eastAsia="ar-SA"/>
        </w:rPr>
      </w:pPr>
    </w:p>
    <w:p w:rsidR="0066242F" w:rsidRDefault="0066242F" w:rsidP="0066242F">
      <w:pPr>
        <w:tabs>
          <w:tab w:val="num" w:pos="284"/>
        </w:tabs>
        <w:ind w:left="284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от команды</w:t>
      </w:r>
    </w:p>
    <w:p w:rsidR="0066242F" w:rsidRDefault="0066242F" w:rsidP="0066242F">
      <w:pPr>
        <w:tabs>
          <w:tab w:val="num" w:pos="0"/>
        </w:tabs>
        <w:ind w:left="284"/>
        <w:rPr>
          <w:rFonts w:eastAsia="Calibri"/>
          <w:color w:val="FF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________________________________________________________________</w:t>
      </w:r>
    </w:p>
    <w:p w:rsidR="0066242F" w:rsidRDefault="0066242F" w:rsidP="0066242F">
      <w:pPr>
        <w:tabs>
          <w:tab w:val="num" w:pos="0"/>
        </w:tabs>
        <w:ind w:left="284"/>
        <w:jc w:val="center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(полное наименование школы)</w:t>
      </w:r>
    </w:p>
    <w:p w:rsidR="0066242F" w:rsidRDefault="0066242F" w:rsidP="0066242F">
      <w:pPr>
        <w:tabs>
          <w:tab w:val="num" w:pos="0"/>
        </w:tabs>
        <w:ind w:left="284"/>
        <w:jc w:val="center"/>
        <w:rPr>
          <w:rFonts w:eastAsia="Calibri"/>
          <w:color w:val="000000"/>
          <w:sz w:val="20"/>
          <w:szCs w:val="20"/>
        </w:rPr>
      </w:pPr>
    </w:p>
    <w:p w:rsidR="0066242F" w:rsidRDefault="0066242F" w:rsidP="0066242F">
      <w:pPr>
        <w:tabs>
          <w:tab w:val="num" w:pos="0"/>
        </w:tabs>
        <w:ind w:left="284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__________________________________________________________________________________________</w:t>
      </w:r>
    </w:p>
    <w:p w:rsidR="0066242F" w:rsidRDefault="0066242F" w:rsidP="0066242F">
      <w:pPr>
        <w:tabs>
          <w:tab w:val="num" w:pos="0"/>
        </w:tabs>
        <w:ind w:left="284"/>
        <w:jc w:val="center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(полное наименование клуба)</w:t>
      </w:r>
    </w:p>
    <w:p w:rsidR="0066242F" w:rsidRDefault="0066242F" w:rsidP="0066242F">
      <w:pPr>
        <w:tabs>
          <w:tab w:val="num" w:pos="0"/>
        </w:tabs>
        <w:ind w:left="284"/>
        <w:jc w:val="center"/>
        <w:rPr>
          <w:rFonts w:eastAsia="Calibri"/>
          <w:color w:val="000000"/>
          <w:sz w:val="20"/>
          <w:szCs w:val="20"/>
        </w:rPr>
      </w:pPr>
    </w:p>
    <w:tbl>
      <w:tblPr>
        <w:tblW w:w="9390" w:type="dxa"/>
        <w:jc w:val="center"/>
        <w:tblLayout w:type="fixed"/>
        <w:tblLook w:val="04A0" w:firstRow="1" w:lastRow="0" w:firstColumn="1" w:lastColumn="0" w:noHBand="0" w:noVBand="1"/>
      </w:tblPr>
      <w:tblGrid>
        <w:gridCol w:w="400"/>
        <w:gridCol w:w="1553"/>
        <w:gridCol w:w="1498"/>
        <w:gridCol w:w="2331"/>
        <w:gridCol w:w="556"/>
        <w:gridCol w:w="1068"/>
        <w:gridCol w:w="992"/>
        <w:gridCol w:w="992"/>
      </w:tblGrid>
      <w:tr w:rsidR="0066242F" w:rsidTr="0095635F">
        <w:trPr>
          <w:trHeight w:val="867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2F" w:rsidRDefault="0066242F" w:rsidP="0095635F">
            <w:pPr>
              <w:tabs>
                <w:tab w:val="num" w:pos="0"/>
              </w:tabs>
              <w:snapToGrid w:val="0"/>
              <w:spacing w:line="256" w:lineRule="auto"/>
              <w:rPr>
                <w:rFonts w:eastAsia="Calibri"/>
                <w:bCs/>
                <w:color w:val="000000"/>
                <w:sz w:val="20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8"/>
                <w:lang w:eastAsia="en-US"/>
              </w:rPr>
              <w:t>№п/п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2F" w:rsidRDefault="0066242F" w:rsidP="0095635F">
            <w:pPr>
              <w:tabs>
                <w:tab w:val="num" w:pos="0"/>
              </w:tabs>
              <w:snapToGrid w:val="0"/>
              <w:spacing w:line="256" w:lineRule="auto"/>
              <w:ind w:left="11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8"/>
                <w:lang w:eastAsia="en-US"/>
              </w:rPr>
              <w:t>Ф.И.О. (полностью)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2F" w:rsidRDefault="0066242F" w:rsidP="0095635F">
            <w:pPr>
              <w:tabs>
                <w:tab w:val="num" w:pos="0"/>
              </w:tabs>
              <w:snapToGrid w:val="0"/>
              <w:spacing w:line="256" w:lineRule="auto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8"/>
                <w:lang w:eastAsia="en-US"/>
              </w:rPr>
              <w:t>Дата</w:t>
            </w:r>
          </w:p>
          <w:p w:rsidR="0066242F" w:rsidRDefault="0066242F" w:rsidP="0095635F">
            <w:pPr>
              <w:tabs>
                <w:tab w:val="num" w:pos="0"/>
              </w:tabs>
              <w:snapToGrid w:val="0"/>
              <w:spacing w:line="256" w:lineRule="auto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8"/>
                <w:lang w:eastAsia="en-US"/>
              </w:rPr>
              <w:t>рождения (полностью)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2F" w:rsidRDefault="0066242F" w:rsidP="0095635F">
            <w:pPr>
              <w:tabs>
                <w:tab w:val="num" w:pos="0"/>
              </w:tabs>
              <w:snapToGrid w:val="0"/>
              <w:spacing w:line="256" w:lineRule="auto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8"/>
                <w:lang w:eastAsia="en-US"/>
              </w:rPr>
              <w:t>Паспорт</w:t>
            </w:r>
          </w:p>
          <w:p w:rsidR="0066242F" w:rsidRDefault="0066242F" w:rsidP="0095635F">
            <w:pPr>
              <w:tabs>
                <w:tab w:val="num" w:pos="0"/>
              </w:tabs>
              <w:snapToGrid w:val="0"/>
              <w:spacing w:line="256" w:lineRule="auto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8"/>
                <w:lang w:eastAsia="en-US"/>
              </w:rPr>
              <w:t>(свидетельство о рождении), серия, номер, кем и когда выдан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2F" w:rsidRDefault="0066242F" w:rsidP="0095635F">
            <w:pPr>
              <w:tabs>
                <w:tab w:val="num" w:pos="0"/>
              </w:tabs>
              <w:snapToGrid w:val="0"/>
              <w:spacing w:line="256" w:lineRule="auto"/>
              <w:ind w:left="-108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8"/>
                <w:lang w:eastAsia="en-US"/>
              </w:rPr>
              <w:t>Класс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42F" w:rsidRDefault="0066242F" w:rsidP="0095635F">
            <w:pPr>
              <w:tabs>
                <w:tab w:val="num" w:pos="0"/>
              </w:tabs>
              <w:snapToGrid w:val="0"/>
              <w:spacing w:line="256" w:lineRule="auto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8"/>
                <w:lang w:eastAsia="en-US"/>
              </w:rPr>
              <w:t>Домашний  адрес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42F" w:rsidRDefault="0066242F" w:rsidP="0095635F">
            <w:pPr>
              <w:tabs>
                <w:tab w:val="num" w:pos="0"/>
              </w:tabs>
              <w:snapToGrid w:val="0"/>
              <w:spacing w:line="256" w:lineRule="auto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8"/>
                <w:lang w:eastAsia="en-US"/>
              </w:rPr>
              <w:t>куратор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F" w:rsidRDefault="0066242F" w:rsidP="0095635F">
            <w:pPr>
              <w:tabs>
                <w:tab w:val="num" w:pos="0"/>
              </w:tabs>
              <w:snapToGrid w:val="0"/>
              <w:spacing w:line="256" w:lineRule="auto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8"/>
                <w:lang w:eastAsia="en-US"/>
              </w:rPr>
              <w:t>Виза врача</w:t>
            </w:r>
          </w:p>
          <w:p w:rsidR="0066242F" w:rsidRDefault="0066242F" w:rsidP="0095635F">
            <w:pPr>
              <w:tabs>
                <w:tab w:val="num" w:pos="0"/>
              </w:tabs>
              <w:spacing w:line="256" w:lineRule="auto"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8"/>
                <w:lang w:eastAsia="en-US"/>
              </w:rPr>
              <w:t>на каждого участника</w:t>
            </w:r>
          </w:p>
        </w:tc>
      </w:tr>
      <w:tr w:rsidR="0066242F" w:rsidTr="0095635F">
        <w:trPr>
          <w:trHeight w:val="422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242F" w:rsidRDefault="0066242F" w:rsidP="0095635F">
            <w:pPr>
              <w:tabs>
                <w:tab w:val="num" w:pos="0"/>
              </w:tabs>
              <w:snapToGrid w:val="0"/>
              <w:spacing w:line="256" w:lineRule="auto"/>
              <w:ind w:left="284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2F" w:rsidRDefault="0066242F" w:rsidP="0095635F">
            <w:pPr>
              <w:tabs>
                <w:tab w:val="num" w:pos="0"/>
              </w:tabs>
              <w:snapToGrid w:val="0"/>
              <w:spacing w:line="256" w:lineRule="auto"/>
              <w:rPr>
                <w:rFonts w:eastAsia="Calibri"/>
                <w:bCs/>
                <w:color w:val="000000"/>
                <w:sz w:val="20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8"/>
                <w:lang w:eastAsia="en-US"/>
              </w:rPr>
              <w:t>участник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242F" w:rsidRDefault="0066242F" w:rsidP="0095635F">
            <w:pPr>
              <w:tabs>
                <w:tab w:val="num" w:pos="0"/>
              </w:tabs>
              <w:snapToGrid w:val="0"/>
              <w:spacing w:line="256" w:lineRule="auto"/>
              <w:ind w:left="284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242F" w:rsidRDefault="0066242F" w:rsidP="0095635F">
            <w:pPr>
              <w:tabs>
                <w:tab w:val="num" w:pos="0"/>
              </w:tabs>
              <w:snapToGrid w:val="0"/>
              <w:spacing w:line="256" w:lineRule="auto"/>
              <w:ind w:left="284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242F" w:rsidRDefault="0066242F" w:rsidP="0095635F">
            <w:pPr>
              <w:tabs>
                <w:tab w:val="num" w:pos="0"/>
              </w:tabs>
              <w:snapToGrid w:val="0"/>
              <w:spacing w:line="256" w:lineRule="auto"/>
              <w:ind w:left="284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42F" w:rsidRDefault="0066242F" w:rsidP="0095635F">
            <w:pPr>
              <w:tabs>
                <w:tab w:val="num" w:pos="0"/>
              </w:tabs>
              <w:snapToGrid w:val="0"/>
              <w:spacing w:line="256" w:lineRule="auto"/>
              <w:ind w:left="284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2F" w:rsidRDefault="0066242F" w:rsidP="0095635F">
            <w:pPr>
              <w:tabs>
                <w:tab w:val="num" w:pos="0"/>
              </w:tabs>
              <w:snapToGrid w:val="0"/>
              <w:spacing w:line="256" w:lineRule="auto"/>
              <w:ind w:left="284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2F" w:rsidRDefault="0066242F" w:rsidP="0095635F">
            <w:pPr>
              <w:tabs>
                <w:tab w:val="num" w:pos="0"/>
              </w:tabs>
              <w:snapToGrid w:val="0"/>
              <w:spacing w:line="256" w:lineRule="auto"/>
              <w:ind w:left="284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en-US"/>
              </w:rPr>
            </w:pPr>
          </w:p>
        </w:tc>
      </w:tr>
      <w:tr w:rsidR="0066242F" w:rsidTr="0095635F">
        <w:trPr>
          <w:trHeight w:val="422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242F" w:rsidRDefault="0066242F" w:rsidP="0095635F">
            <w:pPr>
              <w:tabs>
                <w:tab w:val="num" w:pos="0"/>
              </w:tabs>
              <w:snapToGrid w:val="0"/>
              <w:spacing w:line="256" w:lineRule="auto"/>
              <w:ind w:left="284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2F" w:rsidRDefault="0066242F" w:rsidP="0095635F">
            <w:pPr>
              <w:rPr>
                <w:rFonts w:eastAsia="Calibri"/>
                <w:bCs/>
                <w:color w:val="000000"/>
                <w:sz w:val="20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242F" w:rsidRDefault="0066242F" w:rsidP="0095635F">
            <w:pPr>
              <w:tabs>
                <w:tab w:val="num" w:pos="0"/>
              </w:tabs>
              <w:snapToGrid w:val="0"/>
              <w:spacing w:line="256" w:lineRule="auto"/>
              <w:ind w:left="284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242F" w:rsidRDefault="0066242F" w:rsidP="0095635F">
            <w:pPr>
              <w:tabs>
                <w:tab w:val="num" w:pos="0"/>
              </w:tabs>
              <w:snapToGrid w:val="0"/>
              <w:spacing w:line="256" w:lineRule="auto"/>
              <w:ind w:left="284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242F" w:rsidRDefault="0066242F" w:rsidP="0095635F">
            <w:pPr>
              <w:tabs>
                <w:tab w:val="num" w:pos="0"/>
              </w:tabs>
              <w:snapToGrid w:val="0"/>
              <w:spacing w:line="256" w:lineRule="auto"/>
              <w:ind w:left="284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42F" w:rsidRDefault="0066242F" w:rsidP="0095635F">
            <w:pPr>
              <w:tabs>
                <w:tab w:val="num" w:pos="0"/>
              </w:tabs>
              <w:snapToGrid w:val="0"/>
              <w:spacing w:line="256" w:lineRule="auto"/>
              <w:ind w:left="284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2F" w:rsidRDefault="0066242F" w:rsidP="0095635F">
            <w:pPr>
              <w:tabs>
                <w:tab w:val="num" w:pos="0"/>
              </w:tabs>
              <w:snapToGrid w:val="0"/>
              <w:spacing w:line="256" w:lineRule="auto"/>
              <w:ind w:left="284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2F" w:rsidRDefault="0066242F" w:rsidP="0095635F">
            <w:pPr>
              <w:tabs>
                <w:tab w:val="num" w:pos="0"/>
              </w:tabs>
              <w:snapToGrid w:val="0"/>
              <w:spacing w:line="256" w:lineRule="auto"/>
              <w:ind w:left="284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en-US"/>
              </w:rPr>
            </w:pPr>
          </w:p>
        </w:tc>
      </w:tr>
    </w:tbl>
    <w:p w:rsidR="0066242F" w:rsidRDefault="0066242F" w:rsidP="0066242F">
      <w:pPr>
        <w:tabs>
          <w:tab w:val="num" w:pos="0"/>
        </w:tabs>
        <w:jc w:val="both"/>
        <w:rPr>
          <w:rFonts w:eastAsia="Calibri"/>
          <w:color w:val="000000"/>
          <w:sz w:val="28"/>
          <w:szCs w:val="28"/>
        </w:rPr>
      </w:pPr>
    </w:p>
    <w:p w:rsidR="0066242F" w:rsidRDefault="0066242F" w:rsidP="0066242F">
      <w:pPr>
        <w:tabs>
          <w:tab w:val="num" w:pos="0"/>
        </w:tabs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К соревнованиям допущено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____________________ человек</w:t>
      </w:r>
    </w:p>
    <w:p w:rsidR="0066242F" w:rsidRDefault="0066242F" w:rsidP="0066242F">
      <w:pPr>
        <w:tabs>
          <w:tab w:val="num" w:pos="0"/>
        </w:tabs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Врач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_____________________ ФИО </w:t>
      </w:r>
      <w:r>
        <w:rPr>
          <w:rFonts w:eastAsia="Calibri"/>
          <w:color w:val="000000"/>
        </w:rPr>
        <w:tab/>
        <w:t>М.П.</w:t>
      </w:r>
    </w:p>
    <w:p w:rsidR="0066242F" w:rsidRDefault="0066242F" w:rsidP="0066242F">
      <w:pPr>
        <w:tabs>
          <w:tab w:val="num" w:pos="0"/>
        </w:tabs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Руководитель команды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_____________________ ФИО</w:t>
      </w:r>
    </w:p>
    <w:p w:rsidR="0066242F" w:rsidRDefault="0066242F" w:rsidP="0066242F">
      <w:pPr>
        <w:tabs>
          <w:tab w:val="num" w:pos="0"/>
        </w:tabs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Руководитель ШСК                          _____________________  ФИО</w:t>
      </w:r>
    </w:p>
    <w:p w:rsidR="0066242F" w:rsidRDefault="0066242F" w:rsidP="0066242F">
      <w:pPr>
        <w:tabs>
          <w:tab w:val="num" w:pos="0"/>
        </w:tabs>
        <w:jc w:val="both"/>
        <w:rPr>
          <w:rFonts w:eastAsia="Calibri"/>
          <w:color w:val="000000"/>
        </w:rPr>
      </w:pPr>
    </w:p>
    <w:p w:rsidR="0066242F" w:rsidRDefault="0066242F" w:rsidP="0066242F">
      <w:pPr>
        <w:tabs>
          <w:tab w:val="num" w:pos="0"/>
        </w:tabs>
        <w:jc w:val="both"/>
        <w:rPr>
          <w:rFonts w:eastAsia="Calibri"/>
          <w:color w:val="000000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4651"/>
        <w:gridCol w:w="4812"/>
      </w:tblGrid>
      <w:tr w:rsidR="0066242F" w:rsidTr="0095635F">
        <w:trPr>
          <w:trHeight w:val="427"/>
        </w:trPr>
        <w:tc>
          <w:tcPr>
            <w:tcW w:w="4651" w:type="dxa"/>
            <w:hideMark/>
          </w:tcPr>
          <w:p w:rsidR="0066242F" w:rsidRDefault="0066242F" w:rsidP="0095635F">
            <w:pPr>
              <w:tabs>
                <w:tab w:val="num" w:pos="0"/>
              </w:tabs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Достоверность заявки подтверждаю:</w:t>
            </w:r>
          </w:p>
        </w:tc>
        <w:tc>
          <w:tcPr>
            <w:tcW w:w="4812" w:type="dxa"/>
          </w:tcPr>
          <w:p w:rsidR="0066242F" w:rsidRDefault="0066242F" w:rsidP="0095635F">
            <w:pPr>
              <w:tabs>
                <w:tab w:val="num" w:pos="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6242F" w:rsidTr="0095635F">
        <w:trPr>
          <w:trHeight w:val="427"/>
        </w:trPr>
        <w:tc>
          <w:tcPr>
            <w:tcW w:w="4651" w:type="dxa"/>
            <w:hideMark/>
          </w:tcPr>
          <w:p w:rsidR="0066242F" w:rsidRDefault="0066242F" w:rsidP="0095635F">
            <w:pPr>
              <w:tabs>
                <w:tab w:val="num" w:pos="0"/>
              </w:tabs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 школы</w:t>
            </w:r>
          </w:p>
        </w:tc>
        <w:tc>
          <w:tcPr>
            <w:tcW w:w="4812" w:type="dxa"/>
          </w:tcPr>
          <w:p w:rsidR="0066242F" w:rsidRDefault="0066242F" w:rsidP="0095635F">
            <w:pPr>
              <w:tabs>
                <w:tab w:val="num" w:pos="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6242F" w:rsidTr="0095635F">
        <w:trPr>
          <w:trHeight w:val="427"/>
        </w:trPr>
        <w:tc>
          <w:tcPr>
            <w:tcW w:w="4651" w:type="dxa"/>
            <w:hideMark/>
          </w:tcPr>
          <w:p w:rsidR="0066242F" w:rsidRDefault="0066242F" w:rsidP="0095635F">
            <w:pPr>
              <w:tabs>
                <w:tab w:val="num" w:pos="0"/>
              </w:tabs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«____»______________20__ г.</w:t>
            </w:r>
          </w:p>
        </w:tc>
        <w:tc>
          <w:tcPr>
            <w:tcW w:w="4812" w:type="dxa"/>
            <w:hideMark/>
          </w:tcPr>
          <w:p w:rsidR="0066242F" w:rsidRDefault="0066242F" w:rsidP="0095635F">
            <w:pPr>
              <w:tabs>
                <w:tab w:val="num" w:pos="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М.П.(Ф.И.О. полностью, подпись, телефон)</w:t>
            </w:r>
          </w:p>
        </w:tc>
      </w:tr>
      <w:tr w:rsidR="0066242F" w:rsidTr="0095635F">
        <w:trPr>
          <w:trHeight w:val="427"/>
        </w:trPr>
        <w:tc>
          <w:tcPr>
            <w:tcW w:w="4651" w:type="dxa"/>
          </w:tcPr>
          <w:p w:rsidR="0066242F" w:rsidRDefault="0066242F" w:rsidP="0095635F">
            <w:pPr>
              <w:tabs>
                <w:tab w:val="num" w:pos="0"/>
              </w:tabs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12" w:type="dxa"/>
          </w:tcPr>
          <w:p w:rsidR="0066242F" w:rsidRDefault="0066242F" w:rsidP="0095635F">
            <w:pPr>
              <w:tabs>
                <w:tab w:val="num" w:pos="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6242F" w:rsidTr="0095635F">
        <w:tc>
          <w:tcPr>
            <w:tcW w:w="4651" w:type="dxa"/>
          </w:tcPr>
          <w:p w:rsidR="0066242F" w:rsidRDefault="0066242F" w:rsidP="0095635F">
            <w:pPr>
              <w:tabs>
                <w:tab w:val="num" w:pos="0"/>
              </w:tabs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12" w:type="dxa"/>
          </w:tcPr>
          <w:p w:rsidR="0066242F" w:rsidRDefault="0066242F" w:rsidP="0095635F">
            <w:pPr>
              <w:tabs>
                <w:tab w:val="num" w:pos="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6242F" w:rsidTr="0095635F">
        <w:trPr>
          <w:trHeight w:val="448"/>
        </w:trPr>
        <w:tc>
          <w:tcPr>
            <w:tcW w:w="4651" w:type="dxa"/>
          </w:tcPr>
          <w:p w:rsidR="0066242F" w:rsidRDefault="0066242F" w:rsidP="0095635F">
            <w:pPr>
              <w:tabs>
                <w:tab w:val="num" w:pos="0"/>
              </w:tabs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12" w:type="dxa"/>
          </w:tcPr>
          <w:p w:rsidR="0066242F" w:rsidRDefault="0066242F" w:rsidP="0095635F">
            <w:pPr>
              <w:tabs>
                <w:tab w:val="num" w:pos="0"/>
              </w:tabs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66242F" w:rsidTr="0095635F">
        <w:trPr>
          <w:trHeight w:val="718"/>
        </w:trPr>
        <w:tc>
          <w:tcPr>
            <w:tcW w:w="4651" w:type="dxa"/>
          </w:tcPr>
          <w:p w:rsidR="0066242F" w:rsidRDefault="0066242F" w:rsidP="0095635F">
            <w:pPr>
              <w:tabs>
                <w:tab w:val="num" w:pos="0"/>
              </w:tabs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4812" w:type="dxa"/>
          </w:tcPr>
          <w:p w:rsidR="0066242F" w:rsidRDefault="0066242F" w:rsidP="0095635F">
            <w:pPr>
              <w:tabs>
                <w:tab w:val="num" w:pos="0"/>
              </w:tabs>
              <w:spacing w:line="256" w:lineRule="auto"/>
              <w:ind w:left="627"/>
              <w:jc w:val="both"/>
              <w:rPr>
                <w:rFonts w:eastAsia="Calibri"/>
                <w:lang w:eastAsia="en-US"/>
              </w:rPr>
            </w:pPr>
          </w:p>
        </w:tc>
      </w:tr>
    </w:tbl>
    <w:p w:rsidR="0066242F" w:rsidRDefault="0066242F" w:rsidP="0066242F">
      <w:pPr>
        <w:pStyle w:val="1"/>
        <w:ind w:left="5103"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66242F" w:rsidRDefault="0066242F" w:rsidP="0066242F">
      <w:pPr>
        <w:pStyle w:val="1"/>
        <w:ind w:left="5103"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66242F" w:rsidRDefault="0066242F" w:rsidP="0066242F">
      <w:pPr>
        <w:pStyle w:val="1"/>
        <w:ind w:left="5103"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66242F" w:rsidRDefault="0066242F" w:rsidP="0066242F">
      <w:pPr>
        <w:pStyle w:val="1"/>
        <w:ind w:left="5103"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66242F" w:rsidRDefault="0066242F" w:rsidP="0066242F">
      <w:pPr>
        <w:pStyle w:val="1"/>
        <w:ind w:left="5103"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sectPr w:rsidR="0066242F" w:rsidSect="00B8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794"/>
    <w:multiLevelType w:val="hybridMultilevel"/>
    <w:tmpl w:val="AC06082E"/>
    <w:lvl w:ilvl="0" w:tplc="B8148310">
      <w:start w:val="1"/>
      <w:numFmt w:val="upperRoman"/>
      <w:lvlText w:val="%1."/>
      <w:lvlJc w:val="left"/>
      <w:pPr>
        <w:ind w:left="234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02D"/>
    <w:rsid w:val="00015DBA"/>
    <w:rsid w:val="00033996"/>
    <w:rsid w:val="00051FAA"/>
    <w:rsid w:val="00061AAE"/>
    <w:rsid w:val="0006340F"/>
    <w:rsid w:val="000F4873"/>
    <w:rsid w:val="001F002D"/>
    <w:rsid w:val="00256B73"/>
    <w:rsid w:val="002B399A"/>
    <w:rsid w:val="003E0EC8"/>
    <w:rsid w:val="005D623E"/>
    <w:rsid w:val="00660574"/>
    <w:rsid w:val="0066242F"/>
    <w:rsid w:val="006B5A35"/>
    <w:rsid w:val="0073238F"/>
    <w:rsid w:val="007D7AF1"/>
    <w:rsid w:val="00825296"/>
    <w:rsid w:val="00874B44"/>
    <w:rsid w:val="00A2282B"/>
    <w:rsid w:val="00AF437A"/>
    <w:rsid w:val="00B83637"/>
    <w:rsid w:val="00BF063D"/>
    <w:rsid w:val="00CE0FFC"/>
    <w:rsid w:val="00D24D3B"/>
    <w:rsid w:val="00D37092"/>
    <w:rsid w:val="00D7010B"/>
    <w:rsid w:val="00DD688C"/>
    <w:rsid w:val="00DF5E66"/>
    <w:rsid w:val="00E84468"/>
    <w:rsid w:val="00EE0E3F"/>
    <w:rsid w:val="00EF2BF4"/>
    <w:rsid w:val="00F16E8F"/>
    <w:rsid w:val="00F62407"/>
    <w:rsid w:val="00F8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4A31"/>
  <w15:docId w15:val="{AE20A82B-870E-4B2F-8213-A666E7F1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033996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033996"/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uiPriority w:val="1"/>
    <w:qFormat/>
    <w:rsid w:val="000339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Текст1"/>
    <w:basedOn w:val="a"/>
    <w:rsid w:val="00033996"/>
    <w:pPr>
      <w:suppressAutoHyphens/>
    </w:pPr>
    <w:rPr>
      <w:rFonts w:ascii="Courier New" w:hAnsi="Courier New"/>
      <w:b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701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01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9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28</cp:revision>
  <cp:lastPrinted>2023-09-12T05:27:00Z</cp:lastPrinted>
  <dcterms:created xsi:type="dcterms:W3CDTF">2022-08-31T04:46:00Z</dcterms:created>
  <dcterms:modified xsi:type="dcterms:W3CDTF">2023-09-12T05:29:00Z</dcterms:modified>
</cp:coreProperties>
</file>