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D3" w:rsidRPr="006369B8" w:rsidRDefault="008506D3" w:rsidP="00636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page_3_0"/>
      <w:r w:rsidRPr="006369B8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6369B8" w:rsidRDefault="008506D3" w:rsidP="00636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9B8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краевой диагностической работы </w:t>
      </w:r>
    </w:p>
    <w:p w:rsidR="006369B8" w:rsidRDefault="008506D3" w:rsidP="00636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9B8">
        <w:rPr>
          <w:rFonts w:ascii="Times New Roman" w:hAnsi="Times New Roman" w:cs="Times New Roman"/>
          <w:b/>
          <w:sz w:val="28"/>
          <w:szCs w:val="28"/>
        </w:rPr>
        <w:t xml:space="preserve">по читательской грамотности для обучающихся </w:t>
      </w:r>
      <w:r w:rsidR="00703A22">
        <w:rPr>
          <w:rFonts w:ascii="Times New Roman" w:hAnsi="Times New Roman" w:cs="Times New Roman"/>
          <w:b/>
          <w:sz w:val="28"/>
          <w:szCs w:val="28"/>
        </w:rPr>
        <w:t>4</w:t>
      </w:r>
      <w:r w:rsidRPr="006369B8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8506D3" w:rsidRPr="006369B8" w:rsidRDefault="004919E2" w:rsidP="00636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</w:t>
      </w:r>
      <w:r w:rsidR="008506D3" w:rsidRPr="006369B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6369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МБОУ Александро-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Ершинской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</w:t>
      </w:r>
      <w:r w:rsidR="008506D3" w:rsidRPr="006369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6D3" w:rsidRPr="006369B8" w:rsidRDefault="008506D3" w:rsidP="006369B8">
      <w:pPr>
        <w:rPr>
          <w:rFonts w:ascii="Times New Roman" w:hAnsi="Times New Roman" w:cs="Times New Roman"/>
          <w:sz w:val="28"/>
          <w:szCs w:val="28"/>
        </w:rPr>
      </w:pPr>
    </w:p>
    <w:p w:rsidR="008506D3" w:rsidRPr="006369B8" w:rsidRDefault="008506D3" w:rsidP="00A755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9B8">
        <w:rPr>
          <w:rFonts w:ascii="Times New Roman" w:hAnsi="Times New Roman" w:cs="Times New Roman"/>
          <w:sz w:val="28"/>
          <w:szCs w:val="28"/>
        </w:rPr>
        <w:t xml:space="preserve"> </w:t>
      </w:r>
      <w:r w:rsidR="008F2200" w:rsidRPr="008F2200"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="008F2200" w:rsidRPr="008F2200">
        <w:rPr>
          <w:rFonts w:ascii="Times New Roman" w:hAnsi="Times New Roman" w:cs="Times New Roman"/>
          <w:color w:val="1A1A1A"/>
          <w:spacing w:val="78"/>
          <w:sz w:val="28"/>
          <w:szCs w:val="28"/>
        </w:rPr>
        <w:t xml:space="preserve">  </w:t>
      </w:r>
      <w:r w:rsidR="008F2200" w:rsidRPr="008F2200">
        <w:rPr>
          <w:rFonts w:ascii="Times New Roman" w:hAnsi="Times New Roman" w:cs="Times New Roman"/>
          <w:color w:val="111111"/>
          <w:sz w:val="28"/>
          <w:szCs w:val="28"/>
        </w:rPr>
        <w:t>соответствии</w:t>
      </w:r>
      <w:r w:rsidR="008F2200" w:rsidRPr="008F2200">
        <w:rPr>
          <w:rFonts w:ascii="Times New Roman" w:hAnsi="Times New Roman" w:cs="Times New Roman"/>
          <w:color w:val="111111"/>
          <w:spacing w:val="80"/>
          <w:sz w:val="28"/>
          <w:szCs w:val="28"/>
        </w:rPr>
        <w:t xml:space="preserve">  </w:t>
      </w:r>
      <w:r w:rsidR="008F2200" w:rsidRPr="008F2200">
        <w:rPr>
          <w:rFonts w:ascii="Times New Roman" w:hAnsi="Times New Roman" w:cs="Times New Roman"/>
          <w:color w:val="1C1C1C"/>
          <w:sz w:val="28"/>
          <w:szCs w:val="28"/>
        </w:rPr>
        <w:t>со</w:t>
      </w:r>
      <w:r w:rsidR="008F2200" w:rsidRPr="008F2200">
        <w:rPr>
          <w:rFonts w:ascii="Times New Roman" w:hAnsi="Times New Roman" w:cs="Times New Roman"/>
          <w:color w:val="1C1C1C"/>
          <w:spacing w:val="78"/>
          <w:sz w:val="28"/>
          <w:szCs w:val="28"/>
        </w:rPr>
        <w:t xml:space="preserve">  </w:t>
      </w:r>
      <w:r w:rsidR="008F2200" w:rsidRPr="008F2200">
        <w:rPr>
          <w:rFonts w:ascii="Times New Roman" w:hAnsi="Times New Roman" w:cs="Times New Roman"/>
          <w:color w:val="131313"/>
          <w:sz w:val="28"/>
          <w:szCs w:val="28"/>
        </w:rPr>
        <w:t>статьёй</w:t>
      </w:r>
      <w:r w:rsidR="008F2200" w:rsidRPr="008F2200">
        <w:rPr>
          <w:rFonts w:ascii="Times New Roman" w:hAnsi="Times New Roman" w:cs="Times New Roman"/>
          <w:color w:val="131313"/>
          <w:spacing w:val="80"/>
          <w:sz w:val="28"/>
          <w:szCs w:val="28"/>
        </w:rPr>
        <w:t xml:space="preserve">  </w:t>
      </w:r>
      <w:r w:rsidR="008F2200" w:rsidRPr="008F2200">
        <w:rPr>
          <w:rFonts w:ascii="Times New Roman" w:hAnsi="Times New Roman" w:cs="Times New Roman"/>
          <w:color w:val="1C1C1C"/>
          <w:sz w:val="28"/>
          <w:szCs w:val="28"/>
        </w:rPr>
        <w:t>97</w:t>
      </w:r>
      <w:r w:rsidR="008F2200" w:rsidRPr="008F2200">
        <w:rPr>
          <w:rFonts w:ascii="Times New Roman" w:hAnsi="Times New Roman" w:cs="Times New Roman"/>
          <w:color w:val="1C1C1C"/>
          <w:spacing w:val="80"/>
          <w:sz w:val="28"/>
          <w:szCs w:val="28"/>
        </w:rPr>
        <w:t xml:space="preserve">  </w:t>
      </w:r>
      <w:r w:rsidR="008F2200" w:rsidRPr="008F2200">
        <w:rPr>
          <w:rFonts w:ascii="Times New Roman" w:hAnsi="Times New Roman" w:cs="Times New Roman"/>
          <w:color w:val="0E0E0E"/>
          <w:sz w:val="28"/>
          <w:szCs w:val="28"/>
        </w:rPr>
        <w:t>Федерального</w:t>
      </w:r>
      <w:r w:rsidR="008F2200" w:rsidRPr="008F2200">
        <w:rPr>
          <w:rFonts w:ascii="Times New Roman" w:hAnsi="Times New Roman" w:cs="Times New Roman"/>
          <w:color w:val="0E0E0E"/>
          <w:spacing w:val="80"/>
          <w:sz w:val="28"/>
          <w:szCs w:val="28"/>
        </w:rPr>
        <w:t xml:space="preserve">  </w:t>
      </w:r>
      <w:r w:rsidR="008F2200" w:rsidRPr="008F2200">
        <w:rPr>
          <w:rFonts w:ascii="Times New Roman" w:hAnsi="Times New Roman" w:cs="Times New Roman"/>
          <w:color w:val="212121"/>
          <w:sz w:val="28"/>
          <w:szCs w:val="28"/>
        </w:rPr>
        <w:t xml:space="preserve">закона </w:t>
      </w:r>
      <w:r w:rsidR="008F2200" w:rsidRPr="008F2200">
        <w:rPr>
          <w:rFonts w:ascii="Times New Roman" w:hAnsi="Times New Roman" w:cs="Times New Roman"/>
          <w:color w:val="1A1A1A"/>
          <w:sz w:val="28"/>
          <w:szCs w:val="28"/>
        </w:rPr>
        <w:t xml:space="preserve">от </w:t>
      </w:r>
      <w:r w:rsidR="008F2200" w:rsidRPr="008F2200">
        <w:rPr>
          <w:rFonts w:ascii="Times New Roman" w:hAnsi="Times New Roman" w:cs="Times New Roman"/>
          <w:color w:val="131313"/>
          <w:sz w:val="28"/>
          <w:szCs w:val="28"/>
        </w:rPr>
        <w:t xml:space="preserve">29.12.2012 </w:t>
      </w:r>
      <w:r w:rsidR="008F2200" w:rsidRPr="008F2200">
        <w:rPr>
          <w:rFonts w:ascii="Times New Roman" w:hAnsi="Times New Roman" w:cs="Times New Roman"/>
          <w:color w:val="262626"/>
          <w:sz w:val="28"/>
          <w:szCs w:val="28"/>
        </w:rPr>
        <w:t xml:space="preserve">№ </w:t>
      </w:r>
      <w:r w:rsidR="008F2200" w:rsidRPr="008F2200">
        <w:rPr>
          <w:rFonts w:ascii="Times New Roman" w:hAnsi="Times New Roman" w:cs="Times New Roman"/>
          <w:color w:val="151515"/>
          <w:sz w:val="28"/>
          <w:szCs w:val="28"/>
        </w:rPr>
        <w:t xml:space="preserve">273-ФЗ </w:t>
      </w:r>
      <w:r w:rsidR="008F2200" w:rsidRPr="008F2200">
        <w:rPr>
          <w:rFonts w:ascii="Times New Roman" w:hAnsi="Times New Roman" w:cs="Times New Roman"/>
          <w:color w:val="131313"/>
          <w:sz w:val="28"/>
          <w:szCs w:val="28"/>
        </w:rPr>
        <w:t xml:space="preserve">«Об </w:t>
      </w:r>
      <w:r w:rsidR="008F2200" w:rsidRPr="008F2200">
        <w:rPr>
          <w:rFonts w:ascii="Times New Roman" w:hAnsi="Times New Roman" w:cs="Times New Roman"/>
          <w:color w:val="0F0F0F"/>
          <w:sz w:val="28"/>
          <w:szCs w:val="28"/>
        </w:rPr>
        <w:t xml:space="preserve">образовании </w:t>
      </w:r>
      <w:r w:rsidR="008F2200" w:rsidRPr="008F2200">
        <w:rPr>
          <w:rFonts w:ascii="Times New Roman" w:hAnsi="Times New Roman" w:cs="Times New Roman"/>
          <w:color w:val="212121"/>
          <w:sz w:val="28"/>
          <w:szCs w:val="28"/>
        </w:rPr>
        <w:t xml:space="preserve">в </w:t>
      </w:r>
      <w:r w:rsidR="008F2200" w:rsidRPr="008F2200">
        <w:rPr>
          <w:rFonts w:ascii="Times New Roman" w:hAnsi="Times New Roman" w:cs="Times New Roman"/>
          <w:color w:val="1D1D1D"/>
          <w:sz w:val="28"/>
          <w:szCs w:val="28"/>
        </w:rPr>
        <w:t xml:space="preserve">Российской </w:t>
      </w:r>
      <w:r w:rsidR="008F2200" w:rsidRPr="008F2200">
        <w:rPr>
          <w:rFonts w:ascii="Times New Roman" w:hAnsi="Times New Roman" w:cs="Times New Roman"/>
          <w:color w:val="181818"/>
          <w:sz w:val="28"/>
          <w:szCs w:val="28"/>
        </w:rPr>
        <w:t xml:space="preserve">Федерации», </w:t>
      </w:r>
      <w:r w:rsidR="008F2200" w:rsidRPr="008F2200">
        <w:rPr>
          <w:rFonts w:ascii="Times New Roman" w:hAnsi="Times New Roman" w:cs="Times New Roman"/>
          <w:color w:val="1A1A1A"/>
          <w:sz w:val="28"/>
          <w:szCs w:val="28"/>
        </w:rPr>
        <w:t xml:space="preserve">статьёй </w:t>
      </w:r>
      <w:r w:rsidR="008F2200" w:rsidRPr="008F2200">
        <w:rPr>
          <w:rFonts w:ascii="Times New Roman" w:hAnsi="Times New Roman" w:cs="Times New Roman"/>
          <w:color w:val="282828"/>
          <w:sz w:val="28"/>
          <w:szCs w:val="28"/>
        </w:rPr>
        <w:t xml:space="preserve">5, </w:t>
      </w:r>
      <w:r w:rsidR="008F2200" w:rsidRPr="008F2200">
        <w:rPr>
          <w:rFonts w:ascii="Times New Roman" w:hAnsi="Times New Roman" w:cs="Times New Roman"/>
          <w:color w:val="151515"/>
          <w:sz w:val="28"/>
          <w:szCs w:val="28"/>
        </w:rPr>
        <w:t xml:space="preserve">подпунктом </w:t>
      </w:r>
      <w:r w:rsidR="008F2200" w:rsidRPr="008F2200">
        <w:rPr>
          <w:rFonts w:ascii="Times New Roman" w:hAnsi="Times New Roman" w:cs="Times New Roman"/>
          <w:color w:val="232323"/>
          <w:sz w:val="28"/>
          <w:szCs w:val="28"/>
        </w:rPr>
        <w:t xml:space="preserve">26 </w:t>
      </w:r>
      <w:r w:rsidR="008F2200" w:rsidRPr="008F2200">
        <w:rPr>
          <w:rFonts w:ascii="Times New Roman" w:hAnsi="Times New Roman" w:cs="Times New Roman"/>
          <w:color w:val="131313"/>
          <w:sz w:val="28"/>
          <w:szCs w:val="28"/>
        </w:rPr>
        <w:t xml:space="preserve">пункта </w:t>
      </w:r>
      <w:r w:rsidR="008F2200" w:rsidRPr="008F2200">
        <w:rPr>
          <w:rFonts w:ascii="Times New Roman" w:hAnsi="Times New Roman" w:cs="Times New Roman"/>
          <w:color w:val="262626"/>
          <w:sz w:val="28"/>
          <w:szCs w:val="28"/>
        </w:rPr>
        <w:t xml:space="preserve">1 </w:t>
      </w:r>
      <w:r w:rsidR="008F2200" w:rsidRPr="008F2200">
        <w:rPr>
          <w:rFonts w:ascii="Times New Roman" w:hAnsi="Times New Roman" w:cs="Times New Roman"/>
          <w:color w:val="1A1A1A"/>
          <w:sz w:val="28"/>
          <w:szCs w:val="28"/>
        </w:rPr>
        <w:t xml:space="preserve">статьи </w:t>
      </w:r>
      <w:r w:rsidR="008F2200" w:rsidRPr="008F2200">
        <w:rPr>
          <w:rFonts w:ascii="Times New Roman" w:hAnsi="Times New Roman" w:cs="Times New Roman"/>
          <w:color w:val="1F1F1F"/>
          <w:sz w:val="28"/>
          <w:szCs w:val="28"/>
        </w:rPr>
        <w:t xml:space="preserve">9 </w:t>
      </w:r>
      <w:r w:rsidR="008F2200" w:rsidRPr="008F2200">
        <w:rPr>
          <w:rFonts w:ascii="Times New Roman" w:hAnsi="Times New Roman" w:cs="Times New Roman"/>
          <w:color w:val="161616"/>
          <w:sz w:val="28"/>
          <w:szCs w:val="28"/>
        </w:rPr>
        <w:t xml:space="preserve">Закона </w:t>
      </w:r>
      <w:r w:rsidR="008F2200" w:rsidRPr="008F2200">
        <w:rPr>
          <w:rFonts w:ascii="Times New Roman" w:hAnsi="Times New Roman" w:cs="Times New Roman"/>
          <w:color w:val="212121"/>
          <w:sz w:val="28"/>
          <w:szCs w:val="28"/>
        </w:rPr>
        <w:t xml:space="preserve">Красноярского края </w:t>
      </w:r>
      <w:r w:rsidR="008F2200" w:rsidRPr="008F2200">
        <w:rPr>
          <w:rFonts w:ascii="Times New Roman" w:hAnsi="Times New Roman" w:cs="Times New Roman"/>
          <w:color w:val="1F1F1F"/>
          <w:sz w:val="28"/>
          <w:szCs w:val="28"/>
        </w:rPr>
        <w:t xml:space="preserve">от </w:t>
      </w:r>
      <w:r w:rsidR="008F2200" w:rsidRPr="008F2200">
        <w:rPr>
          <w:rFonts w:ascii="Times New Roman" w:hAnsi="Times New Roman" w:cs="Times New Roman"/>
          <w:color w:val="181818"/>
          <w:sz w:val="28"/>
          <w:szCs w:val="28"/>
        </w:rPr>
        <w:t xml:space="preserve">26.06.2014   </w:t>
      </w:r>
      <w:r w:rsidR="008F2200" w:rsidRPr="008F2200">
        <w:rPr>
          <w:rFonts w:ascii="Times New Roman" w:hAnsi="Times New Roman" w:cs="Times New Roman"/>
          <w:color w:val="161616"/>
          <w:sz w:val="28"/>
          <w:szCs w:val="28"/>
        </w:rPr>
        <w:t xml:space="preserve">№ 6-2519 </w:t>
      </w:r>
      <w:r w:rsidR="008F2200" w:rsidRPr="008F2200">
        <w:rPr>
          <w:rFonts w:ascii="Times New Roman" w:hAnsi="Times New Roman" w:cs="Times New Roman"/>
          <w:color w:val="1A1A1A"/>
          <w:sz w:val="28"/>
          <w:szCs w:val="28"/>
        </w:rPr>
        <w:t xml:space="preserve">«Об образовании </w:t>
      </w:r>
      <w:r w:rsidR="008F2200" w:rsidRPr="008F2200">
        <w:rPr>
          <w:rFonts w:ascii="Times New Roman" w:hAnsi="Times New Roman" w:cs="Times New Roman"/>
          <w:color w:val="262626"/>
          <w:sz w:val="28"/>
          <w:szCs w:val="28"/>
        </w:rPr>
        <w:t xml:space="preserve">в </w:t>
      </w:r>
      <w:r w:rsidR="008F2200" w:rsidRPr="008F2200">
        <w:rPr>
          <w:rFonts w:ascii="Times New Roman" w:hAnsi="Times New Roman" w:cs="Times New Roman"/>
          <w:color w:val="181818"/>
          <w:sz w:val="28"/>
          <w:szCs w:val="28"/>
        </w:rPr>
        <w:t xml:space="preserve">Красноярском </w:t>
      </w:r>
      <w:r w:rsidR="008F2200" w:rsidRPr="008F2200">
        <w:rPr>
          <w:rFonts w:ascii="Times New Roman" w:hAnsi="Times New Roman" w:cs="Times New Roman"/>
          <w:color w:val="1C1C1C"/>
          <w:sz w:val="28"/>
          <w:szCs w:val="28"/>
        </w:rPr>
        <w:t>крае»</w:t>
      </w:r>
      <w:r w:rsidR="002471DA" w:rsidRPr="008F2200">
        <w:rPr>
          <w:rFonts w:ascii="Times New Roman" w:hAnsi="Times New Roman" w:cs="Times New Roman"/>
          <w:sz w:val="28"/>
          <w:szCs w:val="28"/>
        </w:rPr>
        <w:t>,</w:t>
      </w:r>
      <w:r w:rsidR="008F2200" w:rsidRPr="008F2200">
        <w:rPr>
          <w:rFonts w:ascii="Times New Roman" w:hAnsi="Times New Roman" w:cs="Times New Roman"/>
          <w:color w:val="131313"/>
          <w:spacing w:val="-2"/>
          <w:sz w:val="28"/>
          <w:szCs w:val="28"/>
        </w:rPr>
        <w:t xml:space="preserve"> регионального</w:t>
      </w:r>
      <w:r w:rsidR="008F2200" w:rsidRPr="008F2200">
        <w:rPr>
          <w:rFonts w:ascii="Times New Roman" w:hAnsi="Times New Roman" w:cs="Times New Roman"/>
          <w:color w:val="131313"/>
          <w:spacing w:val="-7"/>
          <w:sz w:val="28"/>
          <w:szCs w:val="28"/>
        </w:rPr>
        <w:t xml:space="preserve"> </w:t>
      </w:r>
      <w:r w:rsidR="008F2200" w:rsidRPr="008F2200">
        <w:rPr>
          <w:rFonts w:ascii="Times New Roman" w:hAnsi="Times New Roman" w:cs="Times New Roman"/>
          <w:color w:val="212121"/>
          <w:spacing w:val="-2"/>
          <w:sz w:val="28"/>
          <w:szCs w:val="28"/>
        </w:rPr>
        <w:t>план</w:t>
      </w:r>
      <w:r w:rsidR="008F2200" w:rsidRPr="008F2200">
        <w:rPr>
          <w:rFonts w:ascii="Times New Roman" w:hAnsi="Times New Roman" w:cs="Times New Roman"/>
          <w:color w:val="212121"/>
          <w:spacing w:val="-13"/>
          <w:sz w:val="28"/>
          <w:szCs w:val="28"/>
        </w:rPr>
        <w:t xml:space="preserve"> </w:t>
      </w:r>
      <w:r w:rsidR="008F2200" w:rsidRPr="008F2200">
        <w:rPr>
          <w:rFonts w:ascii="Times New Roman" w:hAnsi="Times New Roman" w:cs="Times New Roman"/>
          <w:color w:val="161616"/>
          <w:spacing w:val="-2"/>
          <w:sz w:val="28"/>
          <w:szCs w:val="28"/>
        </w:rPr>
        <w:t>мероприятий,</w:t>
      </w:r>
      <w:r w:rsidR="008F2200" w:rsidRPr="008F2200">
        <w:rPr>
          <w:rFonts w:ascii="Times New Roman" w:hAnsi="Times New Roman" w:cs="Times New Roman"/>
          <w:color w:val="161616"/>
          <w:spacing w:val="-4"/>
          <w:sz w:val="28"/>
          <w:szCs w:val="28"/>
        </w:rPr>
        <w:t xml:space="preserve"> </w:t>
      </w:r>
      <w:r w:rsidR="008F2200" w:rsidRPr="008F2200">
        <w:rPr>
          <w:rFonts w:ascii="Times New Roman" w:hAnsi="Times New Roman" w:cs="Times New Roman"/>
          <w:color w:val="1C1C1C"/>
          <w:spacing w:val="-2"/>
          <w:sz w:val="28"/>
          <w:szCs w:val="28"/>
        </w:rPr>
        <w:t xml:space="preserve">направленного </w:t>
      </w:r>
      <w:r w:rsidR="008F2200" w:rsidRPr="008F2200">
        <w:rPr>
          <w:rFonts w:ascii="Times New Roman" w:hAnsi="Times New Roman" w:cs="Times New Roman"/>
          <w:color w:val="181818"/>
          <w:sz w:val="28"/>
          <w:szCs w:val="28"/>
        </w:rPr>
        <w:t xml:space="preserve">на </w:t>
      </w:r>
      <w:r w:rsidR="008F2200" w:rsidRPr="008F2200">
        <w:rPr>
          <w:rFonts w:ascii="Times New Roman" w:hAnsi="Times New Roman" w:cs="Times New Roman"/>
          <w:color w:val="161616"/>
          <w:sz w:val="28"/>
          <w:szCs w:val="28"/>
        </w:rPr>
        <w:t xml:space="preserve">формирование </w:t>
      </w:r>
      <w:r w:rsidR="008F2200" w:rsidRPr="008F2200">
        <w:rPr>
          <w:rFonts w:ascii="Times New Roman" w:hAnsi="Times New Roman" w:cs="Times New Roman"/>
          <w:color w:val="212121"/>
          <w:sz w:val="28"/>
          <w:szCs w:val="28"/>
        </w:rPr>
        <w:t xml:space="preserve">и </w:t>
      </w:r>
      <w:r w:rsidR="008F2200" w:rsidRPr="008F2200">
        <w:rPr>
          <w:rFonts w:ascii="Times New Roman" w:hAnsi="Times New Roman" w:cs="Times New Roman"/>
          <w:color w:val="181818"/>
          <w:sz w:val="28"/>
          <w:szCs w:val="28"/>
        </w:rPr>
        <w:t xml:space="preserve">оценку </w:t>
      </w:r>
      <w:r w:rsidR="008F2200" w:rsidRPr="008F2200">
        <w:rPr>
          <w:rFonts w:ascii="Times New Roman" w:hAnsi="Times New Roman" w:cs="Times New Roman"/>
          <w:color w:val="161616"/>
          <w:sz w:val="28"/>
          <w:szCs w:val="28"/>
        </w:rPr>
        <w:t xml:space="preserve">функциональной </w:t>
      </w:r>
      <w:r w:rsidR="008F2200" w:rsidRPr="008F2200">
        <w:rPr>
          <w:rFonts w:ascii="Times New Roman" w:hAnsi="Times New Roman" w:cs="Times New Roman"/>
          <w:color w:val="131313"/>
          <w:sz w:val="28"/>
          <w:szCs w:val="28"/>
        </w:rPr>
        <w:t xml:space="preserve">грамотности </w:t>
      </w:r>
      <w:r w:rsidR="008F2200" w:rsidRPr="008F2200">
        <w:rPr>
          <w:rFonts w:ascii="Times New Roman" w:hAnsi="Times New Roman" w:cs="Times New Roman"/>
          <w:color w:val="1C1C1C"/>
          <w:sz w:val="28"/>
          <w:szCs w:val="28"/>
        </w:rPr>
        <w:t xml:space="preserve">обучающихся </w:t>
      </w:r>
      <w:r w:rsidR="008F2200" w:rsidRPr="008F2200">
        <w:rPr>
          <w:rFonts w:ascii="Times New Roman" w:hAnsi="Times New Roman" w:cs="Times New Roman"/>
          <w:spacing w:val="-6"/>
          <w:sz w:val="28"/>
          <w:szCs w:val="28"/>
        </w:rPr>
        <w:t>общеобразовательных</w:t>
      </w:r>
      <w:r w:rsidR="008F2200" w:rsidRPr="008F22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F2200" w:rsidRPr="008F2200">
        <w:rPr>
          <w:rFonts w:ascii="Times New Roman" w:hAnsi="Times New Roman" w:cs="Times New Roman"/>
          <w:color w:val="131313"/>
          <w:spacing w:val="-6"/>
          <w:sz w:val="28"/>
          <w:szCs w:val="28"/>
        </w:rPr>
        <w:t>организаций,</w:t>
      </w:r>
      <w:r w:rsidR="008F2200" w:rsidRPr="008F2200">
        <w:rPr>
          <w:rFonts w:ascii="Times New Roman" w:hAnsi="Times New Roman" w:cs="Times New Roman"/>
          <w:color w:val="131313"/>
          <w:spacing w:val="-8"/>
          <w:sz w:val="28"/>
          <w:szCs w:val="28"/>
        </w:rPr>
        <w:t xml:space="preserve"> </w:t>
      </w:r>
      <w:r w:rsidR="008F2200" w:rsidRPr="008F2200">
        <w:rPr>
          <w:rFonts w:ascii="Times New Roman" w:hAnsi="Times New Roman" w:cs="Times New Roman"/>
          <w:color w:val="161616"/>
          <w:spacing w:val="-6"/>
          <w:sz w:val="28"/>
          <w:szCs w:val="28"/>
        </w:rPr>
        <w:t>на</w:t>
      </w:r>
      <w:r w:rsidR="008F2200" w:rsidRPr="008F2200">
        <w:rPr>
          <w:rFonts w:ascii="Times New Roman" w:hAnsi="Times New Roman" w:cs="Times New Roman"/>
          <w:color w:val="161616"/>
          <w:spacing w:val="-13"/>
          <w:sz w:val="28"/>
          <w:szCs w:val="28"/>
        </w:rPr>
        <w:t xml:space="preserve"> </w:t>
      </w:r>
      <w:r w:rsidR="004919E2">
        <w:rPr>
          <w:rFonts w:ascii="Times New Roman" w:hAnsi="Times New Roman" w:cs="Times New Roman"/>
          <w:color w:val="181818"/>
          <w:spacing w:val="-6"/>
          <w:sz w:val="28"/>
          <w:szCs w:val="28"/>
        </w:rPr>
        <w:t>2024/2025</w:t>
      </w:r>
      <w:r w:rsidR="008F2200" w:rsidRPr="008F2200">
        <w:rPr>
          <w:rFonts w:ascii="Times New Roman" w:hAnsi="Times New Roman" w:cs="Times New Roman"/>
          <w:color w:val="161616"/>
          <w:spacing w:val="-6"/>
          <w:sz w:val="28"/>
          <w:szCs w:val="28"/>
        </w:rPr>
        <w:t xml:space="preserve">учебный </w:t>
      </w:r>
      <w:r w:rsidR="008F2200" w:rsidRPr="008F2200">
        <w:rPr>
          <w:rFonts w:ascii="Times New Roman" w:hAnsi="Times New Roman" w:cs="Times New Roman"/>
          <w:color w:val="212121"/>
          <w:spacing w:val="-6"/>
          <w:sz w:val="28"/>
          <w:szCs w:val="28"/>
        </w:rPr>
        <w:t>год,</w:t>
      </w:r>
      <w:r w:rsidR="008F2200" w:rsidRPr="008F2200">
        <w:rPr>
          <w:rFonts w:ascii="Times New Roman" w:hAnsi="Times New Roman" w:cs="Times New Roman"/>
          <w:color w:val="212121"/>
          <w:spacing w:val="-10"/>
          <w:sz w:val="28"/>
          <w:szCs w:val="28"/>
        </w:rPr>
        <w:t xml:space="preserve"> </w:t>
      </w:r>
      <w:r w:rsidR="008F2200" w:rsidRPr="008F2200"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утвержденный </w:t>
      </w:r>
      <w:r w:rsidR="004919E2">
        <w:rPr>
          <w:rFonts w:ascii="Times New Roman" w:hAnsi="Times New Roman" w:cs="Times New Roman"/>
          <w:color w:val="1C1C1C"/>
          <w:spacing w:val="-6"/>
          <w:sz w:val="28"/>
          <w:szCs w:val="28"/>
        </w:rPr>
        <w:t xml:space="preserve">министерством </w:t>
      </w:r>
      <w:r w:rsidR="008F2200" w:rsidRPr="008F2200">
        <w:rPr>
          <w:rFonts w:ascii="Times New Roman" w:hAnsi="Times New Roman" w:cs="Times New Roman"/>
          <w:color w:val="1C1C1C"/>
          <w:spacing w:val="-13"/>
          <w:sz w:val="28"/>
          <w:szCs w:val="28"/>
        </w:rPr>
        <w:t xml:space="preserve"> </w:t>
      </w:r>
      <w:r w:rsidR="008F2200" w:rsidRPr="008F2200">
        <w:rPr>
          <w:rFonts w:ascii="Times New Roman" w:hAnsi="Times New Roman" w:cs="Times New Roman"/>
          <w:color w:val="0F0F0F"/>
          <w:spacing w:val="-6"/>
          <w:sz w:val="28"/>
          <w:szCs w:val="28"/>
        </w:rPr>
        <w:t>образования</w:t>
      </w:r>
      <w:r w:rsidR="008F2200" w:rsidRPr="008F2200">
        <w:rPr>
          <w:rFonts w:ascii="Times New Roman" w:hAnsi="Times New Roman" w:cs="Times New Roman"/>
          <w:color w:val="0F0F0F"/>
          <w:spacing w:val="-13"/>
          <w:sz w:val="28"/>
          <w:szCs w:val="28"/>
        </w:rPr>
        <w:t xml:space="preserve"> </w:t>
      </w:r>
      <w:r w:rsidR="008F2200" w:rsidRPr="008F2200">
        <w:rPr>
          <w:rFonts w:ascii="Times New Roman" w:hAnsi="Times New Roman" w:cs="Times New Roman"/>
          <w:color w:val="0F0F0F"/>
          <w:spacing w:val="-6"/>
          <w:sz w:val="28"/>
          <w:szCs w:val="28"/>
        </w:rPr>
        <w:t>Красноярского</w:t>
      </w:r>
      <w:r w:rsidR="008F2200" w:rsidRPr="008F2200">
        <w:rPr>
          <w:rFonts w:ascii="Times New Roman" w:hAnsi="Times New Roman" w:cs="Times New Roman"/>
          <w:color w:val="0F0F0F"/>
          <w:spacing w:val="-5"/>
          <w:sz w:val="28"/>
          <w:szCs w:val="28"/>
        </w:rPr>
        <w:t xml:space="preserve"> </w:t>
      </w:r>
      <w:r w:rsidR="008F2200" w:rsidRPr="008F2200">
        <w:rPr>
          <w:rFonts w:ascii="Times New Roman" w:hAnsi="Times New Roman" w:cs="Times New Roman"/>
          <w:color w:val="232323"/>
          <w:spacing w:val="-6"/>
          <w:sz w:val="28"/>
          <w:szCs w:val="28"/>
        </w:rPr>
        <w:t>края</w:t>
      </w:r>
      <w:r w:rsidR="008F2200" w:rsidRPr="008F2200">
        <w:rPr>
          <w:rFonts w:ascii="Times New Roman" w:hAnsi="Times New Roman" w:cs="Times New Roman"/>
          <w:color w:val="232323"/>
          <w:spacing w:val="-13"/>
          <w:sz w:val="28"/>
          <w:szCs w:val="28"/>
        </w:rPr>
        <w:t xml:space="preserve"> </w:t>
      </w:r>
      <w:r w:rsidR="004919E2">
        <w:rPr>
          <w:rFonts w:ascii="Times New Roman" w:hAnsi="Times New Roman" w:cs="Times New Roman"/>
          <w:color w:val="181818"/>
          <w:spacing w:val="-6"/>
          <w:sz w:val="28"/>
          <w:szCs w:val="28"/>
        </w:rPr>
        <w:t>17.01.2025 №13-11-05</w:t>
      </w:r>
      <w:r w:rsidR="008F2200" w:rsidRPr="008F2200">
        <w:rPr>
          <w:rFonts w:ascii="Times New Roman" w:hAnsi="Times New Roman" w:cs="Times New Roman"/>
          <w:color w:val="181818"/>
          <w:spacing w:val="-6"/>
          <w:sz w:val="28"/>
          <w:szCs w:val="28"/>
        </w:rPr>
        <w:t xml:space="preserve">, </w:t>
      </w:r>
      <w:bookmarkStart w:id="1" w:name="_GoBack"/>
      <w:bookmarkEnd w:id="1"/>
      <w:r w:rsidR="00DC6BF2" w:rsidRPr="006369B8">
        <w:rPr>
          <w:rFonts w:ascii="Times New Roman" w:hAnsi="Times New Roman" w:cs="Times New Roman"/>
          <w:sz w:val="28"/>
          <w:szCs w:val="28"/>
        </w:rPr>
        <w:t xml:space="preserve">была организована и проведена </w:t>
      </w:r>
      <w:r w:rsidR="004919E2">
        <w:rPr>
          <w:rFonts w:ascii="Times New Roman" w:hAnsi="Times New Roman" w:cs="Times New Roman"/>
          <w:sz w:val="28"/>
          <w:szCs w:val="28"/>
        </w:rPr>
        <w:t xml:space="preserve"> 13.03.2025</w:t>
      </w:r>
      <w:r w:rsidR="00F76C9E">
        <w:rPr>
          <w:rFonts w:ascii="Times New Roman" w:hAnsi="Times New Roman" w:cs="Times New Roman"/>
          <w:sz w:val="28"/>
          <w:szCs w:val="28"/>
        </w:rPr>
        <w:t xml:space="preserve">г </w:t>
      </w:r>
      <w:r w:rsidR="00DC6BF2" w:rsidRPr="006369B8">
        <w:rPr>
          <w:rFonts w:ascii="Times New Roman" w:hAnsi="Times New Roman" w:cs="Times New Roman"/>
          <w:sz w:val="28"/>
          <w:szCs w:val="28"/>
        </w:rPr>
        <w:t xml:space="preserve">краевая диагностическая работа по читательской грамотности в </w:t>
      </w:r>
      <w:r w:rsidR="00CE572C">
        <w:rPr>
          <w:rFonts w:ascii="Times New Roman" w:hAnsi="Times New Roman" w:cs="Times New Roman"/>
          <w:sz w:val="28"/>
          <w:szCs w:val="28"/>
        </w:rPr>
        <w:t>4</w:t>
      </w:r>
      <w:r w:rsidR="00DC6BF2" w:rsidRPr="006369B8">
        <w:rPr>
          <w:rFonts w:ascii="Times New Roman" w:hAnsi="Times New Roman" w:cs="Times New Roman"/>
          <w:sz w:val="28"/>
          <w:szCs w:val="28"/>
        </w:rPr>
        <w:t>-ом классе.</w:t>
      </w:r>
    </w:p>
    <w:p w:rsidR="008506D3" w:rsidRPr="006369B8" w:rsidRDefault="008506D3" w:rsidP="006369B8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9B8">
        <w:rPr>
          <w:rFonts w:ascii="Times New Roman" w:hAnsi="Times New Roman" w:cs="Times New Roman"/>
          <w:sz w:val="28"/>
          <w:szCs w:val="28"/>
        </w:rPr>
        <w:t>Цель проведения работы:</w:t>
      </w:r>
    </w:p>
    <w:p w:rsidR="00CE572C" w:rsidRPr="004A1EC7" w:rsidRDefault="00CE572C" w:rsidP="00CE572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A1EC7">
        <w:rPr>
          <w:rFonts w:ascii="Times New Roman" w:hAnsi="Times New Roman"/>
          <w:sz w:val="28"/>
          <w:szCs w:val="28"/>
        </w:rPr>
        <w:t xml:space="preserve">осуществить оценку уровня овладения обучающимися 4 класса </w:t>
      </w:r>
      <w:proofErr w:type="spellStart"/>
      <w:r w:rsidRPr="004A1EC7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4A1EC7">
        <w:rPr>
          <w:rFonts w:ascii="Times New Roman" w:hAnsi="Times New Roman"/>
          <w:sz w:val="28"/>
          <w:szCs w:val="28"/>
        </w:rPr>
        <w:t xml:space="preserve"> умениями, связанными с чтением и пониманием текстов, а также с использованием информации из текстов для различных целей; </w:t>
      </w:r>
    </w:p>
    <w:p w:rsidR="004A1EC7" w:rsidRDefault="00CE572C" w:rsidP="00CE572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A1EC7">
        <w:rPr>
          <w:rFonts w:ascii="Times New Roman" w:hAnsi="Times New Roman"/>
          <w:sz w:val="28"/>
          <w:szCs w:val="28"/>
        </w:rPr>
        <w:t>оцен</w:t>
      </w:r>
      <w:r w:rsidR="0023615E">
        <w:rPr>
          <w:rFonts w:ascii="Times New Roman" w:hAnsi="Times New Roman"/>
          <w:sz w:val="28"/>
          <w:szCs w:val="28"/>
        </w:rPr>
        <w:t>ить</w:t>
      </w:r>
      <w:r w:rsidRPr="004A1EC7">
        <w:rPr>
          <w:rFonts w:ascii="Times New Roman" w:hAnsi="Times New Roman"/>
          <w:sz w:val="28"/>
          <w:szCs w:val="28"/>
        </w:rPr>
        <w:t xml:space="preserve"> состояния дел в области читательской грамотности</w:t>
      </w:r>
      <w:r w:rsidR="004A1EC7">
        <w:rPr>
          <w:rFonts w:ascii="Times New Roman" w:hAnsi="Times New Roman"/>
          <w:sz w:val="28"/>
          <w:szCs w:val="28"/>
        </w:rPr>
        <w:t xml:space="preserve"> </w:t>
      </w:r>
      <w:r w:rsidR="004A1EC7" w:rsidRPr="004A1EC7">
        <w:rPr>
          <w:rFonts w:ascii="Times New Roman" w:hAnsi="Times New Roman"/>
          <w:sz w:val="28"/>
          <w:szCs w:val="28"/>
        </w:rPr>
        <w:t>обучающимися 4 кла</w:t>
      </w:r>
      <w:r w:rsidR="004A1EC7">
        <w:rPr>
          <w:rFonts w:ascii="Times New Roman" w:hAnsi="Times New Roman"/>
          <w:sz w:val="28"/>
          <w:szCs w:val="28"/>
        </w:rPr>
        <w:t>с</w:t>
      </w:r>
      <w:r w:rsidR="004A1EC7" w:rsidRPr="004A1EC7">
        <w:rPr>
          <w:rFonts w:ascii="Times New Roman" w:hAnsi="Times New Roman"/>
          <w:sz w:val="28"/>
          <w:szCs w:val="28"/>
        </w:rPr>
        <w:t>с</w:t>
      </w:r>
      <w:r w:rsidR="004A1EC7">
        <w:rPr>
          <w:rFonts w:ascii="Times New Roman" w:hAnsi="Times New Roman"/>
          <w:sz w:val="28"/>
          <w:szCs w:val="28"/>
        </w:rPr>
        <w:t>а.</w:t>
      </w:r>
    </w:p>
    <w:p w:rsidR="004A1EC7" w:rsidRDefault="004A1EC7" w:rsidP="004A1E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69B8" w:rsidRPr="004A1EC7" w:rsidRDefault="008506D3" w:rsidP="004A1E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1EC7">
        <w:rPr>
          <w:rFonts w:ascii="Times New Roman" w:hAnsi="Times New Roman"/>
          <w:sz w:val="28"/>
          <w:szCs w:val="28"/>
        </w:rPr>
        <w:t xml:space="preserve">В краевой диагностической работе по читательской </w:t>
      </w:r>
      <w:r w:rsidR="00A44A50" w:rsidRPr="004A1EC7">
        <w:rPr>
          <w:rFonts w:ascii="Times New Roman" w:hAnsi="Times New Roman"/>
          <w:sz w:val="28"/>
          <w:szCs w:val="28"/>
        </w:rPr>
        <w:t>грамотности (</w:t>
      </w:r>
      <w:r w:rsidRPr="004A1EC7">
        <w:rPr>
          <w:rFonts w:ascii="Times New Roman" w:hAnsi="Times New Roman"/>
          <w:sz w:val="28"/>
          <w:szCs w:val="28"/>
        </w:rPr>
        <w:t>далее КДР</w:t>
      </w:r>
      <w:proofErr w:type="gramStart"/>
      <w:r w:rsidR="00CE572C" w:rsidRPr="004A1EC7">
        <w:rPr>
          <w:rFonts w:ascii="Times New Roman" w:hAnsi="Times New Roman"/>
          <w:sz w:val="28"/>
          <w:szCs w:val="28"/>
        </w:rPr>
        <w:t>4</w:t>
      </w:r>
      <w:proofErr w:type="gramEnd"/>
      <w:r w:rsidR="004919E2">
        <w:rPr>
          <w:rFonts w:ascii="Times New Roman" w:hAnsi="Times New Roman"/>
          <w:sz w:val="28"/>
          <w:szCs w:val="28"/>
        </w:rPr>
        <w:t xml:space="preserve"> ЧГ) в 2024-2025</w:t>
      </w:r>
      <w:r w:rsidRPr="004A1EC7">
        <w:rPr>
          <w:rFonts w:ascii="Times New Roman" w:hAnsi="Times New Roman"/>
          <w:sz w:val="28"/>
          <w:szCs w:val="28"/>
        </w:rPr>
        <w:t xml:space="preserve"> учебном году в школе приняли участие </w:t>
      </w:r>
      <w:r w:rsidR="006F59D3">
        <w:rPr>
          <w:rFonts w:ascii="Times New Roman" w:hAnsi="Times New Roman"/>
          <w:sz w:val="28"/>
          <w:szCs w:val="28"/>
        </w:rPr>
        <w:t>4</w:t>
      </w:r>
      <w:r w:rsidR="0023615E">
        <w:rPr>
          <w:rFonts w:ascii="Times New Roman" w:hAnsi="Times New Roman"/>
          <w:sz w:val="28"/>
          <w:szCs w:val="28"/>
        </w:rPr>
        <w:t xml:space="preserve"> </w:t>
      </w:r>
      <w:r w:rsidRPr="004A1EC7">
        <w:rPr>
          <w:rFonts w:ascii="Times New Roman" w:hAnsi="Times New Roman"/>
          <w:sz w:val="28"/>
          <w:szCs w:val="28"/>
        </w:rPr>
        <w:t>обучающихся.</w:t>
      </w:r>
      <w:r w:rsidR="006F59D3">
        <w:rPr>
          <w:rFonts w:ascii="Times New Roman" w:hAnsi="Times New Roman"/>
          <w:sz w:val="28"/>
          <w:szCs w:val="28"/>
        </w:rPr>
        <w:t>(1 отсутствовал)</w:t>
      </w:r>
    </w:p>
    <w:p w:rsidR="004A1EC7" w:rsidRDefault="004A1EC7" w:rsidP="006369B8">
      <w:pPr>
        <w:spacing w:after="0"/>
        <w:ind w:left="-284" w:firstLine="851"/>
        <w:rPr>
          <w:rFonts w:ascii="Times New Roman" w:hAnsi="Times New Roman" w:cs="Times New Roman"/>
          <w:b/>
          <w:sz w:val="28"/>
          <w:szCs w:val="28"/>
        </w:rPr>
      </w:pPr>
    </w:p>
    <w:p w:rsidR="008506D3" w:rsidRPr="005C3471" w:rsidRDefault="008506D3" w:rsidP="006369B8">
      <w:pPr>
        <w:spacing w:after="0"/>
        <w:ind w:left="-284" w:firstLine="851"/>
        <w:rPr>
          <w:rFonts w:ascii="Times New Roman" w:hAnsi="Times New Roman" w:cs="Times New Roman"/>
          <w:b/>
          <w:sz w:val="28"/>
          <w:szCs w:val="28"/>
        </w:rPr>
      </w:pPr>
      <w:r w:rsidRPr="005C3471">
        <w:rPr>
          <w:rFonts w:ascii="Times New Roman" w:hAnsi="Times New Roman" w:cs="Times New Roman"/>
          <w:b/>
          <w:sz w:val="28"/>
          <w:szCs w:val="28"/>
        </w:rPr>
        <w:t>Успешность выполнения работы в среднем по классу (%)</w:t>
      </w:r>
    </w:p>
    <w:tbl>
      <w:tblPr>
        <w:tblW w:w="11573" w:type="dxa"/>
        <w:tblInd w:w="-532" w:type="dxa"/>
        <w:tblLook w:val="04A0" w:firstRow="1" w:lastRow="0" w:firstColumn="1" w:lastColumn="0" w:noHBand="0" w:noVBand="1"/>
      </w:tblPr>
      <w:tblGrid>
        <w:gridCol w:w="546"/>
        <w:gridCol w:w="1660"/>
        <w:gridCol w:w="1464"/>
        <w:gridCol w:w="1557"/>
        <w:gridCol w:w="1495"/>
        <w:gridCol w:w="1779"/>
        <w:gridCol w:w="3072"/>
      </w:tblGrid>
      <w:tr w:rsidR="006F59D3" w:rsidRPr="004919E2" w:rsidTr="006F59D3">
        <w:trPr>
          <w:trHeight w:val="1335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491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91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Успешность выполнения всей работы (</w:t>
            </w:r>
            <w:r w:rsidRPr="004919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 100-балльной шкале</w:t>
            </w:r>
            <w:r w:rsidRPr="00491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Успешность выполнения заданий</w:t>
            </w:r>
            <w:r w:rsidRPr="00491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по группам умений </w:t>
            </w:r>
            <w:r w:rsidRPr="00491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</w:t>
            </w:r>
            <w:r w:rsidRPr="00491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% от максимального балла за задания</w:t>
            </w:r>
            <w:r w:rsidRPr="00491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br/>
              <w:t>данной группы</w:t>
            </w:r>
            <w:r w:rsidRPr="00491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читательской грамотности</w:t>
            </w:r>
          </w:p>
        </w:tc>
      </w:tr>
      <w:tr w:rsidR="006F59D3" w:rsidRPr="004919E2" w:rsidTr="006F59D3">
        <w:trPr>
          <w:trHeight w:val="1170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Поиск информации в тексте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Понимание и анализ информации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и использование информации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F59D3" w:rsidRPr="004919E2" w:rsidTr="006F59D3">
        <w:trPr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9E2" w:rsidRPr="004919E2" w:rsidRDefault="006F59D3" w:rsidP="0049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71,43%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</w:tr>
      <w:tr w:rsidR="006F59D3" w:rsidRPr="004919E2" w:rsidTr="006F59D3">
        <w:trPr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9E2" w:rsidRPr="004919E2" w:rsidRDefault="006F59D3" w:rsidP="0049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50,00%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</w:tr>
      <w:tr w:rsidR="006F59D3" w:rsidRPr="004919E2" w:rsidTr="006F59D3">
        <w:trPr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9E2" w:rsidRPr="004919E2" w:rsidRDefault="006F59D3" w:rsidP="0049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75,00%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</w:t>
            </w:r>
          </w:p>
        </w:tc>
      </w:tr>
      <w:tr w:rsidR="006F59D3" w:rsidRPr="004919E2" w:rsidTr="006F59D3">
        <w:trPr>
          <w:trHeight w:val="3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9E2" w:rsidRPr="004919E2" w:rsidRDefault="006F59D3" w:rsidP="0049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85,71%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9E2" w:rsidRPr="004919E2" w:rsidRDefault="004919E2" w:rsidP="0049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</w:tr>
    </w:tbl>
    <w:p w:rsidR="0023615E" w:rsidRPr="003B2D1C" w:rsidRDefault="003B2D1C">
      <w:pPr>
        <w:rPr>
          <w:rFonts w:ascii="Times New Roman" w:hAnsi="Times New Roman" w:cs="Times New Roman"/>
        </w:rPr>
      </w:pPr>
      <w:r w:rsidRPr="003B2D1C">
        <w:rPr>
          <w:rFonts w:ascii="Times New Roman" w:hAnsi="Times New Roman" w:cs="Times New Roman"/>
        </w:rPr>
        <w:br/>
      </w:r>
      <w:r w:rsidR="0023615E" w:rsidRPr="003B2D1C">
        <w:rPr>
          <w:rFonts w:ascii="Times New Roman" w:hAnsi="Times New Roman" w:cs="Times New Roman"/>
        </w:rPr>
        <w:br w:type="page"/>
      </w:r>
    </w:p>
    <w:p w:rsidR="00F76C9E" w:rsidRDefault="00F5233E" w:rsidP="00F5233E">
      <w:pPr>
        <w:widowControl w:val="0"/>
        <w:spacing w:after="0" w:line="240" w:lineRule="auto"/>
        <w:ind w:right="-51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5233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Сформированность</w:t>
      </w:r>
      <w:proofErr w:type="spellEnd"/>
      <w:r w:rsidRPr="00F523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523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метапредметных</w:t>
      </w:r>
      <w:proofErr w:type="spellEnd"/>
      <w:r w:rsidRPr="00F523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умений в области чтения и работы с информацией – успешность выполнения всей работы. </w:t>
      </w:r>
    </w:p>
    <w:p w:rsidR="00DC6BF2" w:rsidRPr="00F5233E" w:rsidRDefault="00F5233E" w:rsidP="00F5233E">
      <w:pPr>
        <w:widowControl w:val="0"/>
        <w:spacing w:after="0" w:line="240" w:lineRule="auto"/>
        <w:ind w:right="-5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33E">
        <w:rPr>
          <w:rFonts w:ascii="Times New Roman" w:hAnsi="Times New Roman" w:cs="Times New Roman"/>
          <w:color w:val="000000"/>
          <w:sz w:val="28"/>
          <w:szCs w:val="28"/>
        </w:rPr>
        <w:t>Количественной характеристикой данного показателя является общий балл за выполнение работы по читательской грамотности (по 100-балльной шкале).</w:t>
      </w:r>
    </w:p>
    <w:p w:rsidR="008506D3" w:rsidRDefault="008506D3" w:rsidP="00DC6BF2">
      <w:pPr>
        <w:pStyle w:val="Default"/>
        <w:ind w:firstLine="567"/>
        <w:jc w:val="both"/>
        <w:rPr>
          <w:sz w:val="28"/>
          <w:szCs w:val="28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575"/>
        <w:gridCol w:w="625"/>
        <w:gridCol w:w="1359"/>
        <w:gridCol w:w="981"/>
        <w:gridCol w:w="1287"/>
        <w:gridCol w:w="1843"/>
        <w:gridCol w:w="2835"/>
      </w:tblGrid>
      <w:tr w:rsidR="006F59D3" w:rsidRPr="006F59D3" w:rsidTr="006F59D3">
        <w:trPr>
          <w:trHeight w:val="300"/>
        </w:trPr>
        <w:tc>
          <w:tcPr>
            <w:tcW w:w="1050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 краевой диагностической работы по читательской грамотности</w:t>
            </w:r>
            <w:r w:rsidRPr="006F5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(4 класс, 2024/2025 уч. год)</w:t>
            </w:r>
          </w:p>
        </w:tc>
      </w:tr>
      <w:tr w:rsidR="006F59D3" w:rsidRPr="006F59D3" w:rsidTr="006F59D3">
        <w:trPr>
          <w:trHeight w:val="315"/>
        </w:trPr>
        <w:tc>
          <w:tcPr>
            <w:tcW w:w="1050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F59D3" w:rsidRPr="006F59D3" w:rsidTr="006F59D3">
        <w:trPr>
          <w:trHeight w:val="31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59D3" w:rsidRPr="006F59D3" w:rsidRDefault="006F59D3" w:rsidP="006F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59D3" w:rsidRPr="006F59D3" w:rsidRDefault="006F59D3" w:rsidP="006F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59D3" w:rsidRPr="006F59D3" w:rsidRDefault="006F59D3" w:rsidP="006F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59D3" w:rsidRPr="006F59D3" w:rsidRDefault="006F59D3" w:rsidP="006F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59D3" w:rsidRPr="006F59D3" w:rsidRDefault="006F59D3" w:rsidP="006F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59D3" w:rsidRPr="006F59D3" w:rsidTr="006F59D3">
        <w:trPr>
          <w:trHeight w:val="660"/>
        </w:trPr>
        <w:tc>
          <w:tcPr>
            <w:tcW w:w="5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классу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Красноярскому краю</w:t>
            </w:r>
          </w:p>
        </w:tc>
      </w:tr>
      <w:tr w:rsidR="006F59D3" w:rsidRPr="006F59D3" w:rsidTr="006F59D3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Успешность выполнения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Вся работа (балл по 100-балльной шкале)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RANGE!D5"/>
            <w:r w:rsidRPr="006F5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  <w:bookmarkEnd w:id="2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6F59D3" w:rsidRPr="006F59D3" w:rsidTr="006F59D3">
        <w:trPr>
          <w:trHeight w:val="72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Успешность выполнения заданий по группам умений </w:t>
            </w:r>
            <w:r w:rsidRPr="006F5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(% от максимального балла за задания данной группы)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Поиск информации в тексте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RANGE!D6"/>
            <w:r w:rsidRPr="006F5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78,57%</w:t>
            </w:r>
            <w:bookmarkEnd w:id="3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lang w:eastAsia="ru-RU"/>
              </w:rPr>
              <w:t>60,35%</w:t>
            </w:r>
          </w:p>
        </w:tc>
      </w:tr>
      <w:tr w:rsidR="006F59D3" w:rsidRPr="006F59D3" w:rsidTr="006F59D3">
        <w:trPr>
          <w:trHeight w:val="76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Понимание и анализ информации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RANGE!D7"/>
            <w:r w:rsidRPr="006F5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65,00%</w:t>
            </w:r>
            <w:bookmarkEnd w:id="4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lang w:eastAsia="ru-RU"/>
              </w:rPr>
              <w:t>54,29%</w:t>
            </w:r>
          </w:p>
        </w:tc>
      </w:tr>
      <w:tr w:rsidR="006F59D3" w:rsidRPr="006F59D3" w:rsidTr="006F59D3">
        <w:trPr>
          <w:trHeight w:val="93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и использование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" w:name="RANGE!D8"/>
            <w:r w:rsidRPr="006F5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37,50%</w:t>
            </w:r>
            <w:bookmarkEnd w:id="5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lang w:eastAsia="ru-RU"/>
              </w:rPr>
              <w:t>51,77%</w:t>
            </w:r>
          </w:p>
        </w:tc>
      </w:tr>
      <w:tr w:rsidR="006F59D3" w:rsidRPr="006F59D3" w:rsidTr="006F59D3">
        <w:trPr>
          <w:trHeight w:val="330"/>
        </w:trPr>
        <w:tc>
          <w:tcPr>
            <w:tcW w:w="5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Преодолели границу пониженного (порогового) уровня (</w:t>
            </w:r>
            <w:r w:rsidRPr="006F59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% учащихся</w:t>
            </w:r>
            <w:r w:rsidRPr="006F59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" w:name="RANGE!D9"/>
            <w:r w:rsidRPr="006F5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  <w:bookmarkEnd w:id="6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9D3" w:rsidRPr="006F59D3" w:rsidRDefault="006F59D3" w:rsidP="006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9D3">
              <w:rPr>
                <w:rFonts w:ascii="Times New Roman" w:eastAsia="Times New Roman" w:hAnsi="Times New Roman" w:cs="Times New Roman"/>
                <w:lang w:eastAsia="ru-RU"/>
              </w:rPr>
              <w:t>85,02%</w:t>
            </w:r>
          </w:p>
        </w:tc>
      </w:tr>
    </w:tbl>
    <w:p w:rsidR="00F5233E" w:rsidRDefault="007E1CC5" w:rsidP="00CF6B1C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7E1CC5">
        <w:rPr>
          <w:b/>
          <w:bCs/>
          <w:sz w:val="28"/>
          <w:szCs w:val="28"/>
        </w:rPr>
        <w:t xml:space="preserve"> </w:t>
      </w:r>
      <w:proofErr w:type="spellStart"/>
      <w:r w:rsidRPr="007E1CC5">
        <w:rPr>
          <w:bCs/>
          <w:sz w:val="28"/>
          <w:szCs w:val="28"/>
        </w:rPr>
        <w:t>сформированность</w:t>
      </w:r>
      <w:proofErr w:type="spellEnd"/>
      <w:r w:rsidRPr="007E1CC5">
        <w:rPr>
          <w:bCs/>
          <w:sz w:val="28"/>
          <w:szCs w:val="28"/>
        </w:rPr>
        <w:t xml:space="preserve"> </w:t>
      </w:r>
      <w:proofErr w:type="spellStart"/>
      <w:r w:rsidRPr="007E1CC5">
        <w:rPr>
          <w:bCs/>
          <w:sz w:val="28"/>
          <w:szCs w:val="28"/>
        </w:rPr>
        <w:t>метапредметных</w:t>
      </w:r>
      <w:proofErr w:type="spellEnd"/>
      <w:r w:rsidRPr="007E1CC5">
        <w:rPr>
          <w:bCs/>
          <w:sz w:val="28"/>
          <w:szCs w:val="28"/>
        </w:rPr>
        <w:t xml:space="preserve"> умений в области чтения и работы с информацией</w:t>
      </w:r>
      <w:r>
        <w:rPr>
          <w:bCs/>
          <w:sz w:val="28"/>
          <w:szCs w:val="28"/>
        </w:rPr>
        <w:t xml:space="preserve"> по 4 классу показывает, что все </w:t>
      </w:r>
      <w:r w:rsidR="00F76C9E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>уча</w:t>
      </w:r>
      <w:r w:rsidR="00F76C9E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щиеся преодолели границу порогового уровня</w:t>
      </w:r>
      <w:r w:rsidR="00CF6B1C">
        <w:rPr>
          <w:bCs/>
          <w:sz w:val="28"/>
          <w:szCs w:val="28"/>
        </w:rPr>
        <w:t>;</w:t>
      </w:r>
    </w:p>
    <w:p w:rsidR="007E1CC5" w:rsidRDefault="007E1CC5" w:rsidP="00CF6B1C">
      <w:pPr>
        <w:pStyle w:val="Default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- по показателям </w:t>
      </w:r>
      <w:r w:rsidR="00CF6B1C" w:rsidRPr="00CF6B1C">
        <w:rPr>
          <w:sz w:val="28"/>
          <w:szCs w:val="28"/>
        </w:rPr>
        <w:t>«</w:t>
      </w:r>
      <w:r w:rsidR="006F59D3">
        <w:rPr>
          <w:sz w:val="28"/>
          <w:szCs w:val="28"/>
        </w:rPr>
        <w:t xml:space="preserve">Поиск информации в тексте» и «Понимание и анализ информации» </w:t>
      </w:r>
      <w:r w:rsidR="00CF6B1C">
        <w:rPr>
          <w:rFonts w:eastAsia="Times New Roman"/>
          <w:bCs/>
          <w:sz w:val="28"/>
          <w:szCs w:val="28"/>
          <w:lang w:eastAsia="ru-RU"/>
        </w:rPr>
        <w:t>обучающиеся показали результаты выше краевого уровня;</w:t>
      </w:r>
    </w:p>
    <w:p w:rsidR="00CF6B1C" w:rsidRPr="00CF6B1C" w:rsidRDefault="00CF6B1C" w:rsidP="00CF6B1C">
      <w:pPr>
        <w:pStyle w:val="Default"/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-по показателям  </w:t>
      </w:r>
      <w:r w:rsidR="006F59D3">
        <w:rPr>
          <w:rFonts w:eastAsia="Times New Roman"/>
          <w:bCs/>
          <w:sz w:val="28"/>
          <w:szCs w:val="28"/>
          <w:lang w:eastAsia="ru-RU"/>
        </w:rPr>
        <w:t xml:space="preserve">« Оценка и </w:t>
      </w:r>
      <w:proofErr w:type="gramStart"/>
      <w:r w:rsidR="006F59D3">
        <w:rPr>
          <w:rFonts w:eastAsia="Times New Roman"/>
          <w:bCs/>
          <w:sz w:val="28"/>
          <w:szCs w:val="28"/>
          <w:lang w:eastAsia="ru-RU"/>
        </w:rPr>
        <w:t>использовании</w:t>
      </w:r>
      <w:proofErr w:type="gramEnd"/>
      <w:r w:rsidR="006F59D3">
        <w:rPr>
          <w:rFonts w:eastAsia="Times New Roman"/>
          <w:bCs/>
          <w:sz w:val="28"/>
          <w:szCs w:val="28"/>
          <w:lang w:eastAsia="ru-RU"/>
        </w:rPr>
        <w:t xml:space="preserve"> информации» </w:t>
      </w:r>
      <w:r w:rsidRPr="00CF6B1C">
        <w:rPr>
          <w:rFonts w:eastAsia="Times New Roman"/>
          <w:bCs/>
          <w:sz w:val="28"/>
          <w:szCs w:val="28"/>
          <w:lang w:eastAsia="ru-RU"/>
        </w:rPr>
        <w:t xml:space="preserve">обучающиеся 4 </w:t>
      </w:r>
      <w:r w:rsidR="00E47286">
        <w:rPr>
          <w:rFonts w:eastAsia="Times New Roman"/>
          <w:bCs/>
          <w:sz w:val="28"/>
          <w:szCs w:val="28"/>
          <w:lang w:eastAsia="ru-RU"/>
        </w:rPr>
        <w:t>класса школы показали уровень</w:t>
      </w:r>
      <w:r w:rsidR="006F59D3">
        <w:rPr>
          <w:rFonts w:eastAsia="Times New Roman"/>
          <w:bCs/>
          <w:sz w:val="28"/>
          <w:szCs w:val="28"/>
          <w:lang w:eastAsia="ru-RU"/>
        </w:rPr>
        <w:t xml:space="preserve"> ниже краевого на 14</w:t>
      </w:r>
      <w:r w:rsidRPr="00CF6B1C">
        <w:rPr>
          <w:rFonts w:eastAsia="Times New Roman"/>
          <w:bCs/>
          <w:sz w:val="28"/>
          <w:szCs w:val="28"/>
          <w:lang w:eastAsia="ru-RU"/>
        </w:rPr>
        <w:t>%.</w:t>
      </w:r>
    </w:p>
    <w:p w:rsidR="00F5233E" w:rsidRPr="00F5233E" w:rsidRDefault="00F5233E" w:rsidP="00CF6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C9E" w:rsidRDefault="00F5233E" w:rsidP="00150FF9">
      <w:pPr>
        <w:pStyle w:val="Default"/>
        <w:spacing w:line="276" w:lineRule="auto"/>
        <w:ind w:firstLine="710"/>
        <w:jc w:val="both"/>
        <w:rPr>
          <w:b/>
          <w:bCs/>
          <w:sz w:val="28"/>
          <w:szCs w:val="28"/>
        </w:rPr>
      </w:pPr>
      <w:r w:rsidRPr="00F5233E">
        <w:t xml:space="preserve"> </w:t>
      </w:r>
      <w:proofErr w:type="spellStart"/>
      <w:r w:rsidRPr="00F5233E">
        <w:rPr>
          <w:b/>
          <w:bCs/>
          <w:sz w:val="28"/>
          <w:szCs w:val="28"/>
        </w:rPr>
        <w:t>Сформированность</w:t>
      </w:r>
      <w:proofErr w:type="spellEnd"/>
      <w:r w:rsidRPr="00F5233E">
        <w:rPr>
          <w:b/>
          <w:bCs/>
          <w:sz w:val="28"/>
          <w:szCs w:val="28"/>
        </w:rPr>
        <w:t xml:space="preserve"> отдельных групп умений – успешность выполнения заданий по группам умений.</w:t>
      </w:r>
    </w:p>
    <w:p w:rsidR="008506D3" w:rsidRDefault="00F5233E" w:rsidP="00150FF9">
      <w:pPr>
        <w:pStyle w:val="Default"/>
        <w:spacing w:line="276" w:lineRule="auto"/>
        <w:ind w:firstLine="710"/>
        <w:jc w:val="both"/>
        <w:rPr>
          <w:sz w:val="23"/>
          <w:szCs w:val="23"/>
        </w:rPr>
      </w:pPr>
      <w:r w:rsidRPr="00F5233E">
        <w:rPr>
          <w:b/>
          <w:bCs/>
          <w:sz w:val="28"/>
          <w:szCs w:val="28"/>
        </w:rPr>
        <w:t xml:space="preserve"> </w:t>
      </w:r>
      <w:r w:rsidRPr="00F5233E">
        <w:rPr>
          <w:sz w:val="28"/>
          <w:szCs w:val="28"/>
        </w:rPr>
        <w:t xml:space="preserve">Количественной характеристикой данного показателя является общий балл за выполнение заданий каждой группы умений. Он равен отношению баллов, полученных учеником за выполнение заданий, оценивающих </w:t>
      </w:r>
      <w:proofErr w:type="spellStart"/>
      <w:r w:rsidRPr="00F5233E">
        <w:rPr>
          <w:sz w:val="28"/>
          <w:szCs w:val="28"/>
        </w:rPr>
        <w:t>сформированность</w:t>
      </w:r>
      <w:proofErr w:type="spellEnd"/>
      <w:r w:rsidRPr="00F5233E">
        <w:rPr>
          <w:sz w:val="28"/>
          <w:szCs w:val="28"/>
        </w:rPr>
        <w:t xml:space="preserve"> умений каждой группы, к максимальному баллу, который можно было получить за выполнение этих заданий, выраженное в процентах</w:t>
      </w:r>
      <w:r w:rsidRPr="00F5233E">
        <w:rPr>
          <w:sz w:val="23"/>
          <w:szCs w:val="23"/>
        </w:rPr>
        <w:t>.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199"/>
        <w:gridCol w:w="1647"/>
        <w:gridCol w:w="1559"/>
        <w:gridCol w:w="1842"/>
        <w:gridCol w:w="3400"/>
      </w:tblGrid>
      <w:tr w:rsidR="00A82EFC" w:rsidRPr="00A82EFC" w:rsidTr="00A82EFC">
        <w:trPr>
          <w:trHeight w:val="66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82EFC" w:rsidRPr="00A82EFC" w:rsidRDefault="00A82EFC" w:rsidP="00A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A82EFC" w:rsidRPr="00A82EFC" w:rsidRDefault="00A82EFC" w:rsidP="00A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2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Уровни достижений</w:t>
            </w:r>
            <w:r w:rsidRPr="00A82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</w:t>
            </w:r>
            <w:r w:rsidRPr="00A82E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% учащихся, результаты которых соответствуют данному уровню достижений</w:t>
            </w:r>
            <w:r w:rsidRPr="00A82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150FF9" w:rsidRPr="00A82EFC" w:rsidTr="00A82EFC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EFC" w:rsidRPr="00A82EFC" w:rsidRDefault="00A82EFC" w:rsidP="00A8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82EFC" w:rsidRPr="00A82EFC" w:rsidRDefault="00A82EFC" w:rsidP="00A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Недостаточный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82EFC" w:rsidRPr="00A82EFC" w:rsidRDefault="00A82EFC" w:rsidP="00A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Пониженный (пороговый)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82EFC" w:rsidRPr="00A82EFC" w:rsidRDefault="00A82EFC" w:rsidP="00A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82EFC" w:rsidRPr="00A82EFC" w:rsidRDefault="00A82EFC" w:rsidP="00A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Повышенный</w:t>
            </w:r>
          </w:p>
        </w:tc>
      </w:tr>
      <w:tr w:rsidR="00A82EFC" w:rsidRPr="00A82EFC" w:rsidTr="00A82EFC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EFC" w:rsidRPr="00A82EFC" w:rsidRDefault="00A82EFC" w:rsidP="00A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2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  <w:proofErr w:type="gramStart"/>
            <w:r w:rsidRPr="00A82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FC" w:rsidRPr="00A82EFC" w:rsidRDefault="00A82EFC" w:rsidP="00A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RANGE!B29"/>
            <w:r w:rsidRPr="00A82EFC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  <w:bookmarkEnd w:id="7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FC" w:rsidRPr="00A82EFC" w:rsidRDefault="00A82EFC" w:rsidP="00A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RANGE!C29"/>
            <w:r w:rsidRPr="00A82EFC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  <w:bookmarkEnd w:id="8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FC" w:rsidRPr="00A82EFC" w:rsidRDefault="00A82EFC" w:rsidP="00A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" w:name="RANGE!D29"/>
            <w:r w:rsidRPr="00A82EFC">
              <w:rPr>
                <w:rFonts w:ascii="Times New Roman" w:eastAsia="Times New Roman" w:hAnsi="Times New Roman" w:cs="Times New Roman"/>
                <w:lang w:eastAsia="ru-RU"/>
              </w:rPr>
              <w:t>75,00%</w:t>
            </w:r>
            <w:bookmarkEnd w:id="9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EFC" w:rsidRPr="00A82EFC" w:rsidRDefault="00A82EFC" w:rsidP="00A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RANGE!E29"/>
            <w:r w:rsidRPr="00A82EFC">
              <w:rPr>
                <w:rFonts w:ascii="Times New Roman" w:eastAsia="Times New Roman" w:hAnsi="Times New Roman" w:cs="Times New Roman"/>
                <w:lang w:eastAsia="ru-RU"/>
              </w:rPr>
              <w:t>25,00%</w:t>
            </w:r>
            <w:bookmarkEnd w:id="10"/>
          </w:p>
        </w:tc>
      </w:tr>
      <w:tr w:rsidR="00A82EFC" w:rsidRPr="00A82EFC" w:rsidTr="00A82EFC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EFC" w:rsidRPr="00A82EFC" w:rsidRDefault="00A82EFC" w:rsidP="00A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2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Край</w:t>
            </w:r>
            <w:proofErr w:type="gramStart"/>
            <w:r w:rsidRPr="00A82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FC" w:rsidRPr="00A82EFC" w:rsidRDefault="00A82EFC" w:rsidP="00A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EFC">
              <w:rPr>
                <w:rFonts w:ascii="Times New Roman" w:eastAsia="Times New Roman" w:hAnsi="Times New Roman" w:cs="Times New Roman"/>
                <w:lang w:eastAsia="ru-RU"/>
              </w:rPr>
              <w:t>14,98%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FC" w:rsidRPr="00A82EFC" w:rsidRDefault="00A82EFC" w:rsidP="00A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EFC">
              <w:rPr>
                <w:rFonts w:ascii="Times New Roman" w:eastAsia="Times New Roman" w:hAnsi="Times New Roman" w:cs="Times New Roman"/>
                <w:lang w:eastAsia="ru-RU"/>
              </w:rPr>
              <w:t>27,41%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FC" w:rsidRPr="00A82EFC" w:rsidRDefault="00A82EFC" w:rsidP="00A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EFC">
              <w:rPr>
                <w:rFonts w:ascii="Times New Roman" w:eastAsia="Times New Roman" w:hAnsi="Times New Roman" w:cs="Times New Roman"/>
                <w:lang w:eastAsia="ru-RU"/>
              </w:rPr>
              <w:t>37,05%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EFC" w:rsidRPr="00A82EFC" w:rsidRDefault="00A82EFC" w:rsidP="00A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EFC">
              <w:rPr>
                <w:rFonts w:ascii="Times New Roman" w:eastAsia="Times New Roman" w:hAnsi="Times New Roman" w:cs="Times New Roman"/>
                <w:lang w:eastAsia="ru-RU"/>
              </w:rPr>
              <w:t>20,56%</w:t>
            </w:r>
          </w:p>
        </w:tc>
      </w:tr>
    </w:tbl>
    <w:p w:rsidR="00A82EFC" w:rsidRDefault="00A82EFC" w:rsidP="00A75594">
      <w:pPr>
        <w:pStyle w:val="Default"/>
        <w:ind w:firstLine="710"/>
        <w:jc w:val="both"/>
        <w:rPr>
          <w:sz w:val="23"/>
          <w:szCs w:val="23"/>
        </w:rPr>
      </w:pPr>
    </w:p>
    <w:p w:rsidR="00F5233E" w:rsidRPr="00DC6BF2" w:rsidRDefault="00F5233E" w:rsidP="00F5233E">
      <w:pPr>
        <w:pStyle w:val="Default"/>
        <w:ind w:left="-284"/>
        <w:jc w:val="both"/>
        <w:rPr>
          <w:sz w:val="28"/>
          <w:szCs w:val="28"/>
        </w:rPr>
      </w:pPr>
    </w:p>
    <w:p w:rsidR="008506D3" w:rsidRPr="00F76C9E" w:rsidRDefault="008506D3" w:rsidP="00DC6BF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6B1C" w:rsidRPr="00F76C9E" w:rsidRDefault="00CF6B1C" w:rsidP="00CF6B1C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76C9E">
        <w:rPr>
          <w:rFonts w:ascii="Times New Roman" w:hAnsi="Times New Roman" w:cs="Times New Roman"/>
          <w:sz w:val="28"/>
        </w:rPr>
        <w:t>- по показателю «</w:t>
      </w:r>
      <w:proofErr w:type="spellStart"/>
      <w:r w:rsidRPr="00F76C9E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F76C9E">
        <w:rPr>
          <w:rFonts w:ascii="Times New Roman" w:hAnsi="Times New Roman" w:cs="Times New Roman"/>
          <w:bCs/>
          <w:sz w:val="28"/>
          <w:szCs w:val="28"/>
        </w:rPr>
        <w:t xml:space="preserve"> отдельных групп умений – успешность выполнения заданий по группам умений»</w:t>
      </w:r>
      <w:r w:rsidR="00A82EFC">
        <w:rPr>
          <w:rFonts w:ascii="Times New Roman" w:hAnsi="Times New Roman" w:cs="Times New Roman"/>
          <w:bCs/>
          <w:sz w:val="28"/>
          <w:szCs w:val="28"/>
        </w:rPr>
        <w:t xml:space="preserve"> (базовый и повышенный)</w:t>
      </w:r>
      <w:proofErr w:type="gramStart"/>
      <w:r w:rsidR="00A82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6C9E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F76C9E">
        <w:rPr>
          <w:rFonts w:ascii="Times New Roman" w:hAnsi="Times New Roman" w:cs="Times New Roman"/>
          <w:bCs/>
          <w:sz w:val="28"/>
          <w:szCs w:val="28"/>
        </w:rPr>
        <w:t xml:space="preserve"> обучающиеся показали результаты выше краевого;</w:t>
      </w:r>
    </w:p>
    <w:p w:rsidR="00CF6B1C" w:rsidRPr="00CF6B1C" w:rsidRDefault="00CF6B1C" w:rsidP="00CF6B1C">
      <w:pPr>
        <w:spacing w:after="0"/>
        <w:ind w:firstLine="567"/>
        <w:rPr>
          <w:bCs/>
          <w:sz w:val="28"/>
          <w:szCs w:val="28"/>
        </w:rPr>
        <w:sectPr w:rsidR="00CF6B1C" w:rsidRPr="00CF6B1C" w:rsidSect="00150FF9">
          <w:pgSz w:w="11904" w:h="16838"/>
          <w:pgMar w:top="709" w:right="564" w:bottom="0" w:left="709" w:header="0" w:footer="0" w:gutter="0"/>
          <w:cols w:space="708"/>
        </w:sectPr>
      </w:pPr>
      <w:proofErr w:type="gramStart"/>
      <w:r w:rsidRPr="00F76C9E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E47286" w:rsidRPr="00F76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6C9E">
        <w:rPr>
          <w:rFonts w:ascii="Times New Roman" w:hAnsi="Times New Roman" w:cs="Times New Roman"/>
          <w:bCs/>
          <w:sz w:val="28"/>
          <w:szCs w:val="28"/>
        </w:rPr>
        <w:t>недостаточного и пониженного уровней</w:t>
      </w:r>
      <w:r w:rsidR="00E47286" w:rsidRPr="00F76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6C9E">
        <w:rPr>
          <w:rFonts w:ascii="Times New Roman" w:hAnsi="Times New Roman" w:cs="Times New Roman"/>
          <w:bCs/>
          <w:sz w:val="28"/>
          <w:szCs w:val="28"/>
        </w:rPr>
        <w:t>у обучающихся 4 класса</w:t>
      </w:r>
      <w:r w:rsidR="00E47286" w:rsidRPr="00F76C9E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F76C9E">
        <w:rPr>
          <w:rFonts w:ascii="Times New Roman" w:hAnsi="Times New Roman" w:cs="Times New Roman"/>
          <w:bCs/>
          <w:sz w:val="28"/>
          <w:szCs w:val="28"/>
        </w:rPr>
        <w:t xml:space="preserve"> нет</w:t>
      </w:r>
      <w:r w:rsidR="00150FF9">
        <w:rPr>
          <w:bCs/>
          <w:sz w:val="28"/>
          <w:szCs w:val="28"/>
        </w:rPr>
        <w:t>.</w:t>
      </w:r>
      <w:proofErr w:type="gramEnd"/>
    </w:p>
    <w:bookmarkEnd w:id="0"/>
    <w:p w:rsidR="008506D3" w:rsidRPr="00DC6BF2" w:rsidRDefault="008506D3" w:rsidP="00DC6BF2">
      <w:pPr>
        <w:spacing w:after="0" w:line="240" w:lineRule="auto"/>
        <w:rPr>
          <w:sz w:val="28"/>
          <w:szCs w:val="28"/>
        </w:rPr>
        <w:sectPr w:rsidR="008506D3" w:rsidRPr="00DC6BF2">
          <w:type w:val="continuous"/>
          <w:pgSz w:w="11904" w:h="16838"/>
          <w:pgMar w:top="1134" w:right="841" w:bottom="0" w:left="1699" w:header="0" w:footer="0" w:gutter="0"/>
          <w:cols w:num="2" w:space="708" w:equalWidth="0">
            <w:col w:w="2717" w:space="1316"/>
            <w:col w:w="5329" w:space="0"/>
          </w:cols>
        </w:sectPr>
      </w:pPr>
    </w:p>
    <w:p w:rsidR="00CF6B1C" w:rsidRDefault="00CF6B1C" w:rsidP="006369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06D3" w:rsidRPr="006369B8" w:rsidRDefault="008506D3" w:rsidP="00636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9B8">
        <w:rPr>
          <w:rFonts w:ascii="Times New Roman" w:hAnsi="Times New Roman" w:cs="Times New Roman"/>
          <w:b/>
          <w:sz w:val="28"/>
          <w:szCs w:val="28"/>
        </w:rPr>
        <w:t>Вывод:</w:t>
      </w:r>
      <w:r w:rsidRPr="006369B8">
        <w:rPr>
          <w:rFonts w:ascii="Times New Roman" w:hAnsi="Times New Roman" w:cs="Times New Roman"/>
          <w:sz w:val="28"/>
          <w:szCs w:val="28"/>
        </w:rPr>
        <w:t xml:space="preserve"> успешнос</w:t>
      </w:r>
      <w:r w:rsidR="00A82EFC">
        <w:rPr>
          <w:rFonts w:ascii="Times New Roman" w:hAnsi="Times New Roman" w:cs="Times New Roman"/>
          <w:sz w:val="28"/>
          <w:szCs w:val="28"/>
        </w:rPr>
        <w:t>ть выполнения всей работы в 2024-2025</w:t>
      </w:r>
      <w:r w:rsidRPr="006369B8">
        <w:rPr>
          <w:rFonts w:ascii="Times New Roman" w:hAnsi="Times New Roman" w:cs="Times New Roman"/>
          <w:sz w:val="28"/>
          <w:szCs w:val="28"/>
        </w:rPr>
        <w:t xml:space="preserve"> учебном году в  школе составила </w:t>
      </w:r>
      <w:r w:rsidR="00A75594">
        <w:rPr>
          <w:rFonts w:ascii="Times New Roman" w:hAnsi="Times New Roman" w:cs="Times New Roman"/>
          <w:sz w:val="28"/>
          <w:szCs w:val="28"/>
        </w:rPr>
        <w:t>100</w:t>
      </w:r>
      <w:r w:rsidR="00A82EFC">
        <w:rPr>
          <w:rFonts w:ascii="Times New Roman" w:hAnsi="Times New Roman" w:cs="Times New Roman"/>
          <w:sz w:val="28"/>
          <w:szCs w:val="28"/>
        </w:rPr>
        <w:t>%, на 15</w:t>
      </w:r>
      <w:r w:rsidRPr="006369B8">
        <w:rPr>
          <w:rFonts w:ascii="Times New Roman" w:hAnsi="Times New Roman" w:cs="Times New Roman"/>
          <w:sz w:val="28"/>
          <w:szCs w:val="28"/>
        </w:rPr>
        <w:t>%</w:t>
      </w:r>
      <w:r w:rsidR="00A75594">
        <w:rPr>
          <w:rFonts w:ascii="Times New Roman" w:hAnsi="Times New Roman" w:cs="Times New Roman"/>
          <w:sz w:val="28"/>
          <w:szCs w:val="28"/>
        </w:rPr>
        <w:t xml:space="preserve"> выше</w:t>
      </w:r>
      <w:r w:rsidRPr="006369B8">
        <w:rPr>
          <w:rFonts w:ascii="Times New Roman" w:hAnsi="Times New Roman" w:cs="Times New Roman"/>
          <w:sz w:val="28"/>
          <w:szCs w:val="28"/>
        </w:rPr>
        <w:t xml:space="preserve">  показателей по региону. </w:t>
      </w:r>
    </w:p>
    <w:p w:rsidR="00CF6B1C" w:rsidRDefault="008506D3" w:rsidP="00636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9B8">
        <w:rPr>
          <w:rFonts w:ascii="Times New Roman" w:hAnsi="Times New Roman" w:cs="Times New Roman"/>
          <w:sz w:val="28"/>
          <w:szCs w:val="28"/>
        </w:rPr>
        <w:t>Результаты работы свидетельствуют о том, что лучше всего освоен</w:t>
      </w:r>
      <w:r w:rsidR="00CF6B1C">
        <w:rPr>
          <w:rFonts w:ascii="Times New Roman" w:hAnsi="Times New Roman" w:cs="Times New Roman"/>
          <w:sz w:val="28"/>
          <w:szCs w:val="28"/>
        </w:rPr>
        <w:t xml:space="preserve">ы результаты по показателям: </w:t>
      </w:r>
      <w:r w:rsidR="00A82EFC">
        <w:rPr>
          <w:rFonts w:ascii="Times New Roman" w:hAnsi="Times New Roman" w:cs="Times New Roman"/>
          <w:sz w:val="28"/>
          <w:szCs w:val="28"/>
        </w:rPr>
        <w:t xml:space="preserve"> «Поиск информации в тексте»</w:t>
      </w:r>
    </w:p>
    <w:p w:rsidR="00E47286" w:rsidRPr="00CF6B1C" w:rsidRDefault="00E47286" w:rsidP="00E47286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Показатель  </w:t>
      </w:r>
      <w:r w:rsidRPr="00CF6B1C">
        <w:rPr>
          <w:rFonts w:eastAsia="Times New Roman"/>
          <w:bCs/>
          <w:sz w:val="28"/>
          <w:szCs w:val="28"/>
          <w:lang w:eastAsia="ru-RU"/>
        </w:rPr>
        <w:t>«</w:t>
      </w:r>
      <w:r w:rsidR="00A82EFC">
        <w:rPr>
          <w:rFonts w:eastAsia="Times New Roman"/>
          <w:bCs/>
          <w:sz w:val="28"/>
          <w:szCs w:val="28"/>
          <w:lang w:eastAsia="ru-RU"/>
        </w:rPr>
        <w:t>Оценка и использование информации</w:t>
      </w:r>
      <w:r w:rsidRPr="00CF6B1C">
        <w:rPr>
          <w:rFonts w:eastAsia="Times New Roman"/>
          <w:bCs/>
          <w:sz w:val="28"/>
          <w:szCs w:val="28"/>
          <w:lang w:eastAsia="ru-RU"/>
        </w:rPr>
        <w:t>», обучающиеся</w:t>
      </w:r>
      <w:r w:rsidR="005C3471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3471" w:rsidRPr="00CF6B1C">
        <w:rPr>
          <w:rFonts w:eastAsia="Times New Roman"/>
          <w:bCs/>
          <w:sz w:val="28"/>
          <w:szCs w:val="28"/>
          <w:lang w:eastAsia="ru-RU"/>
        </w:rPr>
        <w:t xml:space="preserve">4 класса </w:t>
      </w:r>
      <w:r w:rsidR="005C3471">
        <w:rPr>
          <w:rFonts w:eastAsia="Times New Roman"/>
          <w:bCs/>
          <w:sz w:val="28"/>
          <w:szCs w:val="28"/>
          <w:lang w:eastAsia="ru-RU"/>
        </w:rPr>
        <w:t xml:space="preserve">показали </w:t>
      </w:r>
      <w:r w:rsidR="00A82EFC">
        <w:rPr>
          <w:rFonts w:eastAsia="Times New Roman"/>
          <w:bCs/>
          <w:sz w:val="28"/>
          <w:szCs w:val="28"/>
          <w:lang w:eastAsia="ru-RU"/>
        </w:rPr>
        <w:t xml:space="preserve"> ниже краевого на 14</w:t>
      </w:r>
      <w:r w:rsidRPr="00CF6B1C">
        <w:rPr>
          <w:rFonts w:eastAsia="Times New Roman"/>
          <w:bCs/>
          <w:sz w:val="28"/>
          <w:szCs w:val="28"/>
          <w:lang w:eastAsia="ru-RU"/>
        </w:rPr>
        <w:t>%.</w:t>
      </w:r>
    </w:p>
    <w:p w:rsidR="008506D3" w:rsidRDefault="008506D3" w:rsidP="00636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9B8">
        <w:rPr>
          <w:rFonts w:ascii="Times New Roman" w:hAnsi="Times New Roman" w:cs="Times New Roman"/>
          <w:sz w:val="28"/>
          <w:szCs w:val="28"/>
        </w:rPr>
        <w:t>В целом, достигли базового</w:t>
      </w:r>
      <w:r w:rsidR="00CF6B1C">
        <w:rPr>
          <w:rFonts w:ascii="Times New Roman" w:hAnsi="Times New Roman" w:cs="Times New Roman"/>
          <w:sz w:val="28"/>
          <w:szCs w:val="28"/>
        </w:rPr>
        <w:t xml:space="preserve"> и выше базового</w:t>
      </w:r>
      <w:r w:rsidRPr="006369B8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CF6B1C">
        <w:rPr>
          <w:rFonts w:ascii="Times New Roman" w:hAnsi="Times New Roman" w:cs="Times New Roman"/>
          <w:sz w:val="28"/>
          <w:szCs w:val="28"/>
        </w:rPr>
        <w:t>100</w:t>
      </w:r>
      <w:r w:rsidRPr="006369B8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6369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3471">
        <w:rPr>
          <w:rFonts w:ascii="Times New Roman" w:hAnsi="Times New Roman" w:cs="Times New Roman"/>
          <w:sz w:val="28"/>
          <w:szCs w:val="28"/>
        </w:rPr>
        <w:t xml:space="preserve"> 4 класса</w:t>
      </w:r>
      <w:r w:rsidR="00CF6B1C">
        <w:rPr>
          <w:rFonts w:ascii="Times New Roman" w:hAnsi="Times New Roman" w:cs="Times New Roman"/>
          <w:sz w:val="28"/>
          <w:szCs w:val="28"/>
        </w:rPr>
        <w:t>.</w:t>
      </w:r>
    </w:p>
    <w:p w:rsidR="00E47286" w:rsidRPr="006369B8" w:rsidRDefault="00E47286" w:rsidP="006369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1DA" w:rsidRDefault="008541DA" w:rsidP="00DC6BF2">
      <w:pPr>
        <w:widowControl w:val="0"/>
        <w:spacing w:before="1" w:after="0" w:line="240" w:lineRule="auto"/>
        <w:ind w:right="1045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541DA" w:rsidRPr="006369B8" w:rsidRDefault="008541DA" w:rsidP="00150FF9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6C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</w:t>
      </w:r>
      <w:r w:rsidRPr="009226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</w:t>
      </w:r>
      <w:r w:rsidRPr="009226C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9226C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9226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9226C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9226C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9226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9226C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ци</w:t>
      </w:r>
      <w:r w:rsidRPr="009226C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9226C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9226C6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</w:rPr>
        <w:t>п</w:t>
      </w:r>
      <w:r w:rsidRPr="009226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226C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226C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9226C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т</w:t>
      </w:r>
      <w:r w:rsidRPr="009226C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9226C6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г</w:t>
      </w:r>
      <w:r w:rsidRPr="009226C6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а</w:t>
      </w:r>
      <w:r w:rsidRPr="009226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9226C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9226C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</w:t>
      </w:r>
      <w:r w:rsidRPr="009226C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р</w:t>
      </w:r>
      <w:r w:rsidRPr="009226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226C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</w:t>
      </w:r>
      <w:r w:rsidRPr="009226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9226C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9226C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9226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9226C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9226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9226C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9226C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</w:t>
      </w:r>
      <w:r w:rsidRPr="009226C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ДР</w:t>
      </w:r>
      <w:proofErr w:type="gramStart"/>
      <w:r w:rsidR="00E47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proofErr w:type="gramEnd"/>
      <w:r w:rsidRPr="009226C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Ч</w:t>
      </w:r>
      <w:r w:rsidRPr="009226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9226C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9226C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9226C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</w:t>
      </w:r>
      <w:r w:rsidRPr="009226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9226C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A82E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елю начальных классов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2EFC" w:rsidRDefault="008541DA" w:rsidP="00150FF9">
      <w:pPr>
        <w:widowControl w:val="0"/>
        <w:tabs>
          <w:tab w:val="left" w:pos="452"/>
          <w:tab w:val="left" w:pos="1790"/>
          <w:tab w:val="left" w:pos="3493"/>
          <w:tab w:val="left" w:pos="5527"/>
          <w:tab w:val="left" w:pos="6908"/>
          <w:tab w:val="left" w:pos="7695"/>
          <w:tab w:val="left" w:pos="9225"/>
        </w:tabs>
        <w:spacing w:after="0"/>
        <w:ind w:right="-5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2EFC">
        <w:rPr>
          <w:rFonts w:ascii="Times New Roman" w:eastAsia="Times New Roman" w:hAnsi="Times New Roman" w:cs="Times New Roman"/>
          <w:color w:val="000000"/>
          <w:sz w:val="28"/>
          <w:szCs w:val="28"/>
        </w:rPr>
        <w:t>телю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0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5029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502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щему</w:t>
      </w:r>
      <w:r w:rsid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5029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50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5029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650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5029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50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502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50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2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2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НОО 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650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50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50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5029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502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02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50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таль</w:t>
      </w:r>
      <w:r w:rsidRPr="0065029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50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5029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50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ДР</w:t>
      </w:r>
      <w:r w:rsidRPr="00650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2EF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82E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8541DA" w:rsidRPr="0065029A" w:rsidRDefault="008541DA" w:rsidP="00150FF9">
      <w:pPr>
        <w:widowControl w:val="0"/>
        <w:tabs>
          <w:tab w:val="left" w:pos="452"/>
          <w:tab w:val="left" w:pos="1790"/>
          <w:tab w:val="left" w:pos="3493"/>
          <w:tab w:val="left" w:pos="5527"/>
          <w:tab w:val="left" w:pos="6908"/>
          <w:tab w:val="left" w:pos="7695"/>
          <w:tab w:val="left" w:pos="9225"/>
        </w:tabs>
        <w:spacing w:after="0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5029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5029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 w:rsidRPr="006502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5029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E4728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5029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502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тательской</w:t>
      </w:r>
      <w:r w:rsidRPr="0065029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502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50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02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6502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50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5029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5029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5029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650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502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50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02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502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50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50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02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6502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6502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029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50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0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650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502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0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029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650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5029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50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50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6502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50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502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82E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 5 классе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47286" w:rsidRDefault="008541DA" w:rsidP="00150FF9">
      <w:pPr>
        <w:widowControl w:val="0"/>
        <w:spacing w:after="0"/>
        <w:ind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65029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2EFC">
        <w:rPr>
          <w:rFonts w:ascii="Times New Roman" w:eastAsia="Times New Roman" w:hAnsi="Times New Roman" w:cs="Times New Roman"/>
          <w:color w:val="000000"/>
          <w:sz w:val="28"/>
          <w:szCs w:val="28"/>
        </w:rPr>
        <w:t>телю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029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502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50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650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150FF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ему</w:t>
      </w:r>
      <w:r w:rsidRPr="0065029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029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E4728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502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029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50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50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029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502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0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50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02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50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5029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50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6502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502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02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5029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E47286" w:rsidRPr="00CF6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«Общее понимание текста, ориентация в тексте»</w:t>
      </w:r>
      <w:r w:rsidR="00A82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541DA" w:rsidRPr="0065029A" w:rsidRDefault="00A82EFC" w:rsidP="00150FF9">
      <w:pPr>
        <w:widowControl w:val="0"/>
        <w:spacing w:after="0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41DA" w:rsidRDefault="008541DA" w:rsidP="008541DA">
      <w:pPr>
        <w:pStyle w:val="Default"/>
        <w:jc w:val="both"/>
        <w:rPr>
          <w:rFonts w:eastAsia="Times New Roman"/>
          <w:color w:val="auto"/>
          <w:sz w:val="28"/>
          <w:szCs w:val="28"/>
        </w:rPr>
      </w:pPr>
    </w:p>
    <w:p w:rsidR="006369B8" w:rsidRPr="0065029A" w:rsidRDefault="006369B8" w:rsidP="008541DA">
      <w:pPr>
        <w:pStyle w:val="Default"/>
        <w:jc w:val="both"/>
        <w:rPr>
          <w:sz w:val="28"/>
          <w:szCs w:val="28"/>
        </w:rPr>
      </w:pPr>
    </w:p>
    <w:p w:rsidR="008541DA" w:rsidRPr="0065029A" w:rsidRDefault="008541DA" w:rsidP="00A82EF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541DA" w:rsidRPr="0065029A" w:rsidSect="0065029A">
          <w:type w:val="continuous"/>
          <w:pgSz w:w="11904" w:h="16838"/>
          <w:pgMar w:top="1134" w:right="841" w:bottom="0" w:left="851" w:header="0" w:footer="0" w:gutter="0"/>
          <w:cols w:space="708"/>
        </w:sectPr>
      </w:pP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0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502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0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502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6502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02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502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502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5029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A82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 М </w:t>
      </w:r>
      <w:proofErr w:type="spellStart"/>
      <w:r w:rsidR="00A82EFC">
        <w:rPr>
          <w:rFonts w:ascii="Times New Roman" w:eastAsia="Times New Roman" w:hAnsi="Times New Roman" w:cs="Times New Roman"/>
          <w:color w:val="000000"/>
          <w:sz w:val="28"/>
          <w:szCs w:val="28"/>
        </w:rPr>
        <w:t>Авхименя</w:t>
      </w:r>
      <w:proofErr w:type="spellEnd"/>
    </w:p>
    <w:p w:rsidR="008506D3" w:rsidRPr="0065029A" w:rsidRDefault="008506D3" w:rsidP="00854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06D3" w:rsidRDefault="008506D3" w:rsidP="008506D3">
      <w:pPr>
        <w:widowControl w:val="0"/>
        <w:spacing w:line="237" w:lineRule="auto"/>
        <w:ind w:left="3405" w:right="637" w:hanging="27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4406" w:rsidRDefault="00974406"/>
    <w:sectPr w:rsidR="0097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069BD"/>
    <w:multiLevelType w:val="hybridMultilevel"/>
    <w:tmpl w:val="868ACB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FA77099"/>
    <w:multiLevelType w:val="hybridMultilevel"/>
    <w:tmpl w:val="3F68C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0A"/>
    <w:rsid w:val="00150FF9"/>
    <w:rsid w:val="0023615E"/>
    <w:rsid w:val="002471DA"/>
    <w:rsid w:val="003B2D1C"/>
    <w:rsid w:val="00425500"/>
    <w:rsid w:val="004919E2"/>
    <w:rsid w:val="004A1EC7"/>
    <w:rsid w:val="004C2A38"/>
    <w:rsid w:val="00550953"/>
    <w:rsid w:val="005C3471"/>
    <w:rsid w:val="006369B8"/>
    <w:rsid w:val="006579C0"/>
    <w:rsid w:val="006F59D3"/>
    <w:rsid w:val="00703A22"/>
    <w:rsid w:val="007E1CC5"/>
    <w:rsid w:val="008506D3"/>
    <w:rsid w:val="008541DA"/>
    <w:rsid w:val="00873890"/>
    <w:rsid w:val="008F2200"/>
    <w:rsid w:val="008F6E4D"/>
    <w:rsid w:val="00974406"/>
    <w:rsid w:val="009E7CB5"/>
    <w:rsid w:val="009F41CD"/>
    <w:rsid w:val="00A44A50"/>
    <w:rsid w:val="00A75594"/>
    <w:rsid w:val="00A82EFC"/>
    <w:rsid w:val="00B90B0A"/>
    <w:rsid w:val="00CE572C"/>
    <w:rsid w:val="00CF6B1C"/>
    <w:rsid w:val="00DC6BF2"/>
    <w:rsid w:val="00DF280C"/>
    <w:rsid w:val="00E47286"/>
    <w:rsid w:val="00F5233E"/>
    <w:rsid w:val="00F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8506D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506D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8506D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506D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D0C0-B1FA-4127-A48C-C46786B3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2022-12-28T01:07:00Z</cp:lastPrinted>
  <dcterms:created xsi:type="dcterms:W3CDTF">2025-05-12T02:42:00Z</dcterms:created>
  <dcterms:modified xsi:type="dcterms:W3CDTF">2025-05-12T02:42:00Z</dcterms:modified>
</cp:coreProperties>
</file>